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9E72F6"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lang w:eastAsia="ru-RU"/>
        </w:rPr>
      </w:pPr>
    </w:p>
    <w:p w14:paraId="0BAD1EE3" w14:textId="6C118356" w:rsidR="00C43E50" w:rsidRDefault="00C43E50" w:rsidP="00C43E50">
      <w:pPr>
        <w:ind w:left="0" w:hanging="2"/>
        <w:jc w:val="both"/>
        <w:rPr>
          <w:sz w:val="20"/>
          <w:szCs w:val="20"/>
        </w:rPr>
      </w:pPr>
      <w:r>
        <w:rPr>
          <w:noProof/>
          <w:sz w:val="20"/>
          <w:szCs w:val="20"/>
          <w:lang w:eastAsia="ru-RU"/>
        </w:rPr>
        <w:drawing>
          <wp:anchor distT="0" distB="0" distL="114300" distR="114300" simplePos="0" relativeHeight="251660288" behindDoc="1" locked="0" layoutInCell="1" allowOverlap="1" wp14:anchorId="1646B81A" wp14:editId="20AFA55E">
            <wp:simplePos x="0" y="0"/>
            <wp:positionH relativeFrom="page">
              <wp:align>right</wp:align>
            </wp:positionH>
            <wp:positionV relativeFrom="page">
              <wp:align>top</wp:align>
            </wp:positionV>
            <wp:extent cx="7545070" cy="10672445"/>
            <wp:effectExtent l="0" t="0" r="0" b="0"/>
            <wp:wrapNone/>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5070" cy="10672445"/>
                    </a:xfrm>
                    <a:prstGeom prst="rect">
                      <a:avLst/>
                    </a:prstGeom>
                    <a:noFill/>
                  </pic:spPr>
                </pic:pic>
              </a:graphicData>
            </a:graphic>
            <wp14:sizeRelH relativeFrom="margin">
              <wp14:pctWidth>0</wp14:pctWidth>
            </wp14:sizeRelH>
            <wp14:sizeRelV relativeFrom="margin">
              <wp14:pctHeight>0</wp14:pctHeight>
            </wp14:sizeRelV>
          </wp:anchor>
        </w:drawing>
      </w:r>
    </w:p>
    <w:p w14:paraId="0B86A3F0"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474BEDE0"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46F19359"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3CAEA987"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13AA84F9"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0FBC11A3"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3CFD5123"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5D1E8B06" w14:textId="76E8696F" w:rsidR="00C43E50" w:rsidRDefault="00C43E50" w:rsidP="00C43E50">
      <w:pPr>
        <w:spacing w:line="276" w:lineRule="auto"/>
        <w:ind w:left="0" w:hanging="2"/>
        <w:jc w:val="center"/>
        <w:rPr>
          <w:rFonts w:ascii="Times New Roman" w:eastAsia="Times New Roman" w:hAnsi="Times New Roman" w:cs="Times New Roman"/>
          <w:b/>
          <w:color w:val="000000"/>
          <w:sz w:val="28"/>
          <w:szCs w:val="28"/>
        </w:rPr>
      </w:pPr>
      <w:r>
        <w:rPr>
          <w:noProof/>
          <w:sz w:val="20"/>
          <w:szCs w:val="20"/>
          <w:lang w:eastAsia="ru-RU"/>
        </w:rPr>
        <mc:AlternateContent>
          <mc:Choice Requires="wpg">
            <w:drawing>
              <wp:anchor distT="0" distB="0" distL="114300" distR="114300" simplePos="0" relativeHeight="251659264" behindDoc="0" locked="0" layoutInCell="1" allowOverlap="1" wp14:anchorId="1750EAA7" wp14:editId="232E450D">
                <wp:simplePos x="0" y="0"/>
                <wp:positionH relativeFrom="margin">
                  <wp:align>right</wp:align>
                </wp:positionH>
                <wp:positionV relativeFrom="paragraph">
                  <wp:posOffset>408940</wp:posOffset>
                </wp:positionV>
                <wp:extent cx="6659880" cy="4212590"/>
                <wp:effectExtent l="0" t="0" r="0" b="0"/>
                <wp:wrapNone/>
                <wp:docPr id="9" name="Группа 9"/>
                <wp:cNvGraphicFramePr/>
                <a:graphic xmlns:a="http://schemas.openxmlformats.org/drawingml/2006/main">
                  <a:graphicData uri="http://schemas.microsoft.com/office/word/2010/wordprocessingGroup">
                    <wpg:wgp>
                      <wpg:cNvGrpSpPr/>
                      <wpg:grpSpPr>
                        <a:xfrm>
                          <a:off x="0" y="0"/>
                          <a:ext cx="6659880" cy="4212590"/>
                          <a:chOff x="0" y="0"/>
                          <a:chExt cx="6660108" cy="4212609"/>
                        </a:xfrm>
                      </wpg:grpSpPr>
                      <wps:wsp>
                        <wps:cNvPr id="12" name="Надпись 2"/>
                        <wps:cNvSpPr txBox="1"/>
                        <wps:spPr>
                          <a:xfrm>
                            <a:off x="0" y="0"/>
                            <a:ext cx="6660108" cy="885829"/>
                          </a:xfrm>
                          <a:prstGeom prst="rect">
                            <a:avLst/>
                          </a:prstGeom>
                          <a:noFill/>
                          <a:ln w="6350">
                            <a:noFill/>
                          </a:ln>
                        </wps:spPr>
                        <wps:txbx>
                          <w:txbxContent>
                            <w:p w14:paraId="32117019"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2024-2025-O‘QUV YILIDA</w:t>
                              </w:r>
                            </w:p>
                            <w:p w14:paraId="620640D4"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UMUMTA’LIM MAKTABLARINING</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Надпись 3"/>
                        <wps:cNvSpPr txBox="1"/>
                        <wps:spPr>
                          <a:xfrm>
                            <a:off x="0" y="685800"/>
                            <a:ext cx="6660108" cy="777923"/>
                          </a:xfrm>
                          <a:prstGeom prst="rect">
                            <a:avLst/>
                          </a:prstGeom>
                          <a:noFill/>
                          <a:ln w="6350">
                            <a:noFill/>
                          </a:ln>
                        </wps:spPr>
                        <wps:txbx>
                          <w:txbxContent>
                            <w:p w14:paraId="24F1E560" w14:textId="77777777" w:rsidR="00C43E50" w:rsidRDefault="00C43E50" w:rsidP="00C43E50">
                              <w:pPr>
                                <w:spacing w:line="216" w:lineRule="auto"/>
                                <w:ind w:left="6" w:hanging="8"/>
                                <w:jc w:val="center"/>
                                <w:rPr>
                                  <w:rFonts w:ascii="Arial Black" w:hAnsi="Arial Black"/>
                                  <w:color w:val="01617A"/>
                                  <w:sz w:val="76"/>
                                  <w:szCs w:val="76"/>
                                </w:rPr>
                              </w:pPr>
                              <w:r>
                                <w:rPr>
                                  <w:rFonts w:ascii="Arial Black" w:hAnsi="Arial Black"/>
                                  <w:color w:val="01617A"/>
                                  <w:sz w:val="76"/>
                                  <w:szCs w:val="76"/>
                                </w:rPr>
                                <w:t>9-SINF</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Надпись 4"/>
                        <wps:cNvSpPr txBox="1"/>
                        <wps:spPr>
                          <a:xfrm>
                            <a:off x="0" y="1333500"/>
                            <a:ext cx="6659880" cy="777875"/>
                          </a:xfrm>
                          <a:prstGeom prst="rect">
                            <a:avLst/>
                          </a:prstGeom>
                          <a:noFill/>
                          <a:ln w="6350">
                            <a:noFill/>
                          </a:ln>
                        </wps:spPr>
                        <wps:txbx>
                          <w:txbxContent>
                            <w:p w14:paraId="6EF95DFA"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O‘QUVCHILARI UCHU</w:t>
                              </w:r>
                              <w:bookmarkStart w:id="0" w:name="_GoBack"/>
                              <w:bookmarkEnd w:id="0"/>
                              <w:r>
                                <w:rPr>
                                  <w:rFonts w:ascii="Arial Black" w:hAnsi="Arial Black"/>
                                  <w:color w:val="01617A"/>
                                  <w:sz w:val="40"/>
                                  <w:szCs w:val="32"/>
                                </w:rPr>
                                <w:t>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Надпись 5"/>
                        <wps:cNvSpPr txBox="1"/>
                        <wps:spPr>
                          <a:xfrm>
                            <a:off x="0" y="1695450"/>
                            <a:ext cx="6659880" cy="777875"/>
                          </a:xfrm>
                          <a:prstGeom prst="rect">
                            <a:avLst/>
                          </a:prstGeom>
                          <a:noFill/>
                          <a:ln w="6350">
                            <a:noFill/>
                          </a:ln>
                        </wps:spPr>
                        <wps:txbx>
                          <w:txbxContent>
                            <w:p w14:paraId="6F97324F" w14:textId="75F7A39A" w:rsidR="00C43E50" w:rsidRPr="00C43E50" w:rsidRDefault="00C43E50" w:rsidP="00C43E50">
                              <w:pPr>
                                <w:spacing w:line="216" w:lineRule="auto"/>
                                <w:ind w:left="6" w:hanging="8"/>
                                <w:jc w:val="center"/>
                                <w:rPr>
                                  <w:rFonts w:ascii="Arial Black" w:hAnsi="Arial Black"/>
                                  <w:color w:val="01617A"/>
                                  <w:sz w:val="76"/>
                                  <w:szCs w:val="76"/>
                                  <w:lang w:val="en-US"/>
                                </w:rPr>
                              </w:pPr>
                              <w:r>
                                <w:rPr>
                                  <w:rFonts w:ascii="Arial Black" w:hAnsi="Arial Black"/>
                                  <w:color w:val="01617A"/>
                                  <w:sz w:val="76"/>
                                  <w:szCs w:val="76"/>
                                  <w:lang w:val="en-US"/>
                                </w:rPr>
                                <w:t>O‘ZBEKISTON TARIXI</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Надпись 6"/>
                        <wps:cNvSpPr txBox="1"/>
                        <wps:spPr>
                          <a:xfrm>
                            <a:off x="0" y="2438400"/>
                            <a:ext cx="6659880" cy="1774209"/>
                          </a:xfrm>
                          <a:prstGeom prst="rect">
                            <a:avLst/>
                          </a:prstGeom>
                          <a:noFill/>
                          <a:ln w="6350">
                            <a:noFill/>
                          </a:ln>
                        </wps:spPr>
                        <wps:txbx>
                          <w:txbxContent>
                            <w:p w14:paraId="1671EF85" w14:textId="77777777" w:rsidR="00C43E50" w:rsidRPr="00C43E50" w:rsidRDefault="00C43E50" w:rsidP="00C43E50">
                              <w:pPr>
                                <w:spacing w:line="216" w:lineRule="auto"/>
                                <w:ind w:left="2" w:hanging="4"/>
                                <w:jc w:val="center"/>
                                <w:rPr>
                                  <w:rFonts w:ascii="Arial Black" w:hAnsi="Arial Black"/>
                                  <w:color w:val="01617A"/>
                                  <w:sz w:val="40"/>
                                  <w:szCs w:val="32"/>
                                  <w:lang w:val="en-US"/>
                                </w:rPr>
                              </w:pPr>
                              <w:r w:rsidRPr="00C43E50">
                                <w:rPr>
                                  <w:rFonts w:ascii="Arial Black" w:hAnsi="Arial Black"/>
                                  <w:color w:val="01617A"/>
                                  <w:sz w:val="40"/>
                                  <w:szCs w:val="32"/>
                                  <w:lang w:val="en-US"/>
                                </w:rPr>
                                <w:t>FANIDAN YAKUNIY ATTESTATSIYASINI</w:t>
                              </w:r>
                            </w:p>
                            <w:p w14:paraId="2BFE8DAB" w14:textId="77777777" w:rsidR="00C43E50" w:rsidRPr="00C43E50" w:rsidRDefault="00C43E50" w:rsidP="00C43E50">
                              <w:pPr>
                                <w:spacing w:line="216" w:lineRule="auto"/>
                                <w:ind w:left="2" w:hanging="4"/>
                                <w:jc w:val="center"/>
                                <w:rPr>
                                  <w:rFonts w:ascii="Arial Black" w:hAnsi="Arial Black"/>
                                  <w:color w:val="01617A"/>
                                  <w:sz w:val="40"/>
                                  <w:szCs w:val="32"/>
                                  <w:lang w:val="en-US"/>
                                </w:rPr>
                              </w:pPr>
                              <w:r w:rsidRPr="00C43E50">
                                <w:rPr>
                                  <w:rFonts w:ascii="Arial Black" w:hAnsi="Arial Black"/>
                                  <w:color w:val="01617A"/>
                                  <w:sz w:val="40"/>
                                  <w:szCs w:val="32"/>
                                  <w:lang w:val="en-US"/>
                                </w:rPr>
                                <w:t>O‘TKAZISH BO‘YICHA</w:t>
                              </w:r>
                            </w:p>
                            <w:p w14:paraId="5F8DB67B"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METODIK TAVSIYA VA MATERIALLAR</w:t>
                              </w:r>
                            </w:p>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1750EAA7" id="Группа 9" o:spid="_x0000_s1026" style="position:absolute;left:0;text-align:left;margin-left:473.2pt;margin-top:32.2pt;width:524.4pt;height:331.7pt;z-index:251659264;mso-position-horizontal:right;mso-position-horizontal-relative:margin" coordsize="66601,42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">
                <v:shapetype id="_x0000_t202" coordsize="21600,21600" o:spt="202" path="m,l,21600r21600,l21600,xe">
                  <v:stroke joinstyle="miter"/>
                  <v:path gradientshapeok="t" o:connecttype="rect"/>
                </v:shapetype>
                <v:shape id="Надпись 2" o:spid="_x0000_s1027" type="#_x0000_t202" style="position:absolute;width:66601;height:8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" filled="f" stroked="f" strokeweight=".5pt">
                  <v:textbox>
                    <w:txbxContent>
                      <w:p w14:paraId="32117019"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2024-2025-O‘QUV YILIDA</w:t>
                        </w:r>
                      </w:p>
                      <w:p w14:paraId="620640D4"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UMUMTA’LIM MAKTABLARINING</w:t>
                        </w:r>
                      </w:p>
                    </w:txbxContent>
                  </v:textbox>
                </v:shape>
                <v:shape id="Надпись 3" o:spid="_x0000_s1028" type="#_x0000_t202" style="position:absolute;top:6858;width:66601;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4F1E560" w14:textId="77777777" w:rsidR="00C43E50" w:rsidRDefault="00C43E50" w:rsidP="00C43E50">
                        <w:pPr>
                          <w:spacing w:line="216" w:lineRule="auto"/>
                          <w:ind w:left="6" w:hanging="8"/>
                          <w:jc w:val="center"/>
                          <w:rPr>
                            <w:rFonts w:ascii="Arial Black" w:hAnsi="Arial Black"/>
                            <w:color w:val="01617A"/>
                            <w:sz w:val="76"/>
                            <w:szCs w:val="76"/>
                          </w:rPr>
                        </w:pPr>
                        <w:r>
                          <w:rPr>
                            <w:rFonts w:ascii="Arial Black" w:hAnsi="Arial Black"/>
                            <w:color w:val="01617A"/>
                            <w:sz w:val="76"/>
                            <w:szCs w:val="76"/>
                          </w:rPr>
                          <w:t>9-SINF</w:t>
                        </w:r>
                      </w:p>
                    </w:txbxContent>
                  </v:textbox>
                </v:shape>
                <v:shape id="Надпись 4" o:spid="_x0000_s1029" type="#_x0000_t202" style="position:absolute;top:13335;width:66598;height:7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ByMxAAAANsAAAAPAAAAZHJzL2Rvd25yZXYueG1sRE9Na8JA&#10;EL0X/A/LCN7qpmI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KssHIzEAAAA2wAAAA8A&#10;AAAAAAAAAAAAAAAABwIAAGRycy9kb3ducmV2LnhtbFBLBQYAAAAAAwADALcAAAD4AgAAAAA=&#10;" filled="f" stroked="f" strokeweight=".5pt">
                  <v:textbox>
                    <w:txbxContent>
                      <w:p w14:paraId="6EF95DFA"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O‘QUVCHILARI UCHUN</w:t>
                        </w:r>
                      </w:p>
                    </w:txbxContent>
                  </v:textbox>
                </v:shape>
                <v:shape id="Надпись 5" o:spid="_x0000_s1030" type="#_x0000_t202" style="position:absolute;top:16954;width:66598;height:77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" filled="f" stroked="f" strokeweight=".5pt">
                  <v:textbox>
                    <w:txbxContent>
                      <w:p w14:paraId="6F97324F" w14:textId="75F7A39A" w:rsidR="00C43E50" w:rsidRPr="00C43E50" w:rsidRDefault="00C43E50" w:rsidP="00C43E50">
                        <w:pPr>
                          <w:spacing w:line="216" w:lineRule="auto"/>
                          <w:ind w:left="6" w:hanging="8"/>
                          <w:jc w:val="center"/>
                          <w:rPr>
                            <w:rFonts w:ascii="Arial Black" w:hAnsi="Arial Black"/>
                            <w:color w:val="01617A"/>
                            <w:sz w:val="76"/>
                            <w:szCs w:val="76"/>
                            <w:lang w:val="en-US"/>
                          </w:rPr>
                        </w:pPr>
                        <w:r>
                          <w:rPr>
                            <w:rFonts w:ascii="Arial Black" w:hAnsi="Arial Black"/>
                            <w:color w:val="01617A"/>
                            <w:sz w:val="76"/>
                            <w:szCs w:val="76"/>
                            <w:lang w:val="en-US"/>
                          </w:rPr>
                          <w:t>O‘ZBEKISTON TARIXI</w:t>
                        </w:r>
                      </w:p>
                    </w:txbxContent>
                  </v:textbox>
                </v:shape>
                <v:shape id="Надпись 6" o:spid="_x0000_s1031" type="#_x0000_t202" style="position:absolute;top:24384;width:66598;height:177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1671EF85" w14:textId="77777777" w:rsidR="00C43E50" w:rsidRPr="00C43E50" w:rsidRDefault="00C43E50" w:rsidP="00C43E50">
                        <w:pPr>
                          <w:spacing w:line="216" w:lineRule="auto"/>
                          <w:ind w:left="2" w:hanging="4"/>
                          <w:jc w:val="center"/>
                          <w:rPr>
                            <w:rFonts w:ascii="Arial Black" w:hAnsi="Arial Black"/>
                            <w:color w:val="01617A"/>
                            <w:sz w:val="40"/>
                            <w:szCs w:val="32"/>
                            <w:lang w:val="en-US"/>
                          </w:rPr>
                        </w:pPr>
                        <w:r w:rsidRPr="00C43E50">
                          <w:rPr>
                            <w:rFonts w:ascii="Arial Black" w:hAnsi="Arial Black"/>
                            <w:color w:val="01617A"/>
                            <w:sz w:val="40"/>
                            <w:szCs w:val="32"/>
                            <w:lang w:val="en-US"/>
                          </w:rPr>
                          <w:t>FANIDAN YAKUNIY ATTESTATSIYASINI</w:t>
                        </w:r>
                      </w:p>
                      <w:p w14:paraId="2BFE8DAB" w14:textId="77777777" w:rsidR="00C43E50" w:rsidRPr="00C43E50" w:rsidRDefault="00C43E50" w:rsidP="00C43E50">
                        <w:pPr>
                          <w:spacing w:line="216" w:lineRule="auto"/>
                          <w:ind w:left="2" w:hanging="4"/>
                          <w:jc w:val="center"/>
                          <w:rPr>
                            <w:rFonts w:ascii="Arial Black" w:hAnsi="Arial Black"/>
                            <w:color w:val="01617A"/>
                            <w:sz w:val="40"/>
                            <w:szCs w:val="32"/>
                            <w:lang w:val="en-US"/>
                          </w:rPr>
                        </w:pPr>
                        <w:r w:rsidRPr="00C43E50">
                          <w:rPr>
                            <w:rFonts w:ascii="Arial Black" w:hAnsi="Arial Black"/>
                            <w:color w:val="01617A"/>
                            <w:sz w:val="40"/>
                            <w:szCs w:val="32"/>
                            <w:lang w:val="en-US"/>
                          </w:rPr>
                          <w:t>O‘TKAZISH BO‘YICHA</w:t>
                        </w:r>
                      </w:p>
                      <w:p w14:paraId="5F8DB67B" w14:textId="77777777" w:rsidR="00C43E50" w:rsidRDefault="00C43E50" w:rsidP="00C43E50">
                        <w:pPr>
                          <w:spacing w:line="216" w:lineRule="auto"/>
                          <w:ind w:left="2" w:hanging="4"/>
                          <w:jc w:val="center"/>
                          <w:rPr>
                            <w:rFonts w:ascii="Arial Black" w:hAnsi="Arial Black"/>
                            <w:color w:val="01617A"/>
                            <w:sz w:val="40"/>
                            <w:szCs w:val="32"/>
                          </w:rPr>
                        </w:pPr>
                        <w:r>
                          <w:rPr>
                            <w:rFonts w:ascii="Arial Black" w:hAnsi="Arial Black"/>
                            <w:color w:val="01617A"/>
                            <w:sz w:val="40"/>
                            <w:szCs w:val="32"/>
                          </w:rPr>
                          <w:t>METODIK TAVSIYA VA MATERIALLAR</w:t>
                        </w:r>
                      </w:p>
                    </w:txbxContent>
                  </v:textbox>
                </v:shape>
                <w10:wrap anchorx="margin"/>
              </v:group>
            </w:pict>
          </mc:Fallback>
        </mc:AlternateContent>
      </w:r>
    </w:p>
    <w:p w14:paraId="77C840D0" w14:textId="58C418BC"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586B7162" w14:textId="22F48A32"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2CE9A654"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1A9EA34F"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52EBC96B"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3A9ADECB"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6261F22D"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62949FC8"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7AC2AA06"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19019760"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6D1906A1"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742036A3"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12DCF7A4"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4214FBC3"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3A0B2F9F"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5A2EC10D"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4EB0E4D7"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7347F321" w14:textId="77777777" w:rsidR="00C43E50" w:rsidRDefault="00C43E50" w:rsidP="00C43E50">
      <w:pPr>
        <w:spacing w:line="276" w:lineRule="auto"/>
        <w:ind w:left="1" w:hanging="3"/>
        <w:jc w:val="center"/>
        <w:rPr>
          <w:rFonts w:ascii="Times New Roman" w:eastAsia="Times New Roman" w:hAnsi="Times New Roman" w:cs="Times New Roman"/>
          <w:b/>
          <w:color w:val="000000"/>
          <w:sz w:val="28"/>
          <w:szCs w:val="28"/>
        </w:rPr>
      </w:pPr>
    </w:p>
    <w:p w14:paraId="3FF6FAE7" w14:textId="77777777" w:rsidR="009B3E35" w:rsidRDefault="00200CD2" w:rsidP="00107BB2">
      <w:pPr>
        <w:pBdr>
          <w:top w:val="nil"/>
          <w:left w:val="nil"/>
          <w:bottom w:val="nil"/>
          <w:right w:val="nil"/>
          <w:between w:val="nil"/>
        </w:pBdr>
        <w:spacing w:after="0"/>
        <w:ind w:leftChars="0" w:left="0" w:firstLineChars="0" w:firstLine="0"/>
        <w:jc w:val="both"/>
        <w15:collapsed/>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2024-2025-O‘QUV YILIDА UMUMTA’LIM MАKTАBLАRINING</w:t>
      </w:r>
    </w:p>
    <w:p w14:paraId="01043741"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 xml:space="preserve">9-SINF O‘QUVCHILАRI UCHUN </w:t>
      </w:r>
      <w:r>
        <w:rPr>
          <w:rFonts w:ascii="Times New Roman" w:eastAsia="Times New Roman" w:hAnsi="Times New Roman" w:cs="Times New Roman"/>
          <w:b/>
          <w:sz w:val="28"/>
          <w:szCs w:val="28"/>
        </w:rPr>
        <w:t>O‘ZBEKISTON</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sz w:val="28"/>
          <w:szCs w:val="28"/>
        </w:rPr>
        <w:t xml:space="preserve">TARIXI FANIDAN </w:t>
      </w:r>
      <w:r>
        <w:rPr>
          <w:rFonts w:ascii="Times New Roman" w:eastAsia="Times New Roman" w:hAnsi="Times New Roman" w:cs="Times New Roman"/>
          <w:b/>
          <w:color w:val="000000"/>
          <w:sz w:val="28"/>
          <w:szCs w:val="28"/>
        </w:rPr>
        <w:t>YAKUNIY NAZORAT IMTIHONINI O‘TKAZISH BO‘YICHA SPETSIFIKATSIYASI.</w:t>
      </w:r>
    </w:p>
    <w:p w14:paraId="19C86918" w14:textId="77777777" w:rsidR="009B3E35"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38748534"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Tuzuvchilar:</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b/>
          <w:color w:val="000000"/>
          <w:sz w:val="28"/>
          <w:szCs w:val="28"/>
        </w:rPr>
        <w:t>A.R.Sabirov</w:t>
      </w:r>
      <w:r>
        <w:rPr>
          <w:rFonts w:ascii="Times New Roman" w:eastAsia="Times New Roman" w:hAnsi="Times New Roman" w:cs="Times New Roman"/>
          <w:color w:val="000000"/>
          <w:sz w:val="28"/>
          <w:szCs w:val="28"/>
        </w:rPr>
        <w:t xml:space="preserve">, Pedagogik mahorat va xalqaro baholash ilmiy-amaliy     </w:t>
      </w:r>
    </w:p>
    <w:p w14:paraId="6926E5CE" w14:textId="77777777" w:rsidR="009B3E35" w:rsidRDefault="00200CD2" w:rsidP="00107BB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rPr>
        <w:t>markazi mutaxassisi</w:t>
      </w:r>
    </w:p>
    <w:p w14:paraId="144B0421"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b/>
          <w:sz w:val="28"/>
          <w:szCs w:val="28"/>
        </w:rPr>
      </w:pPr>
      <w:r>
        <w:rPr>
          <w:rFonts w:ascii="Times New Roman" w:eastAsia="Times New Roman" w:hAnsi="Times New Roman" w:cs="Times New Roman"/>
          <w:b/>
          <w:color w:val="000000"/>
          <w:sz w:val="28"/>
          <w:szCs w:val="28"/>
        </w:rPr>
        <w:t>A.B.</w:t>
      </w:r>
      <w:r>
        <w:rPr>
          <w:rFonts w:ascii="Times New Roman" w:eastAsia="Times New Roman" w:hAnsi="Times New Roman" w:cs="Times New Roman"/>
          <w:b/>
          <w:sz w:val="28"/>
          <w:szCs w:val="28"/>
        </w:rPr>
        <w:t xml:space="preserve">Choriyeva, </w:t>
      </w:r>
      <w:r>
        <w:rPr>
          <w:rFonts w:ascii="Times New Roman" w:eastAsia="Times New Roman" w:hAnsi="Times New Roman" w:cs="Times New Roman"/>
          <w:sz w:val="28"/>
          <w:szCs w:val="28"/>
        </w:rPr>
        <w:t xml:space="preserve">Buxoro shahar 40-umumta’lim maktabi Tarix fani o‘qituvchisi  </w:t>
      </w:r>
      <w:r>
        <w:rPr>
          <w:rFonts w:ascii="Times New Roman" w:eastAsia="Times New Roman" w:hAnsi="Times New Roman" w:cs="Times New Roman"/>
          <w:b/>
          <w:sz w:val="28"/>
          <w:szCs w:val="28"/>
        </w:rPr>
        <w:t xml:space="preserve">  </w:t>
      </w:r>
    </w:p>
    <w:p w14:paraId="1CEA15DF"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b/>
          <w:sz w:val="28"/>
          <w:szCs w:val="28"/>
        </w:rPr>
        <w:t>Taqrizchilar:</w:t>
      </w:r>
      <w:r>
        <w:rPr>
          <w:rFonts w:ascii="Times New Roman" w:eastAsia="Times New Roman" w:hAnsi="Times New Roman" w:cs="Times New Roman"/>
          <w:sz w:val="28"/>
          <w:szCs w:val="28"/>
        </w:rPr>
        <w:t xml:space="preserve"> </w:t>
      </w:r>
      <w:r>
        <w:rPr>
          <w:rFonts w:ascii="Times New Roman" w:eastAsia="Times New Roman" w:hAnsi="Times New Roman" w:cs="Times New Roman"/>
          <w:b/>
          <w:color w:val="000000"/>
          <w:sz w:val="28"/>
          <w:szCs w:val="28"/>
        </w:rPr>
        <w:t xml:space="preserve">F.F.Pardaboyev, </w:t>
      </w:r>
      <w:r>
        <w:rPr>
          <w:rFonts w:ascii="Times New Roman" w:eastAsia="Times New Roman" w:hAnsi="Times New Roman" w:cs="Times New Roman"/>
          <w:color w:val="000000"/>
          <w:sz w:val="28"/>
          <w:szCs w:val="28"/>
        </w:rPr>
        <w:t>Jizzax shahar</w:t>
      </w:r>
      <w:r>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color w:val="000000"/>
          <w:sz w:val="28"/>
          <w:szCs w:val="28"/>
        </w:rPr>
        <w:t>Hamid Olimjon va Zulfiya nomidagi ijod maktabi tarix fani o‘qituvchisi.</w:t>
      </w:r>
    </w:p>
    <w:p w14:paraId="5B55C21C" w14:textId="77777777" w:rsidR="009B3E35" w:rsidRDefault="009B3E35">
      <w:pPr>
        <w:pBdr>
          <w:top w:val="nil"/>
          <w:left w:val="nil"/>
          <w:bottom w:val="nil"/>
          <w:right w:val="nil"/>
          <w:between w:val="nil"/>
        </w:pBdr>
        <w:spacing w:after="0"/>
        <w:ind w:left="1" w:hanging="3"/>
        <w:jc w:val="both"/>
        <w:rPr>
          <w:rFonts w:ascii="Times New Roman" w:eastAsia="Times New Roman" w:hAnsi="Times New Roman" w:cs="Times New Roman"/>
          <w:b/>
          <w:sz w:val="28"/>
          <w:szCs w:val="28"/>
        </w:rPr>
      </w:pPr>
    </w:p>
    <w:p w14:paraId="04048B8F"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 xml:space="preserve">OʻZBEKISTON RESPUBLIKASI MAKTABGACHA VA MAKTAB TAʼLIMI VAZIRINING 2025-yil 20-fevraldagi “2024/2025-oʻquv yilida umumiy oʻrta taʼlim muassasalarida oʻquvchilarning yakuniy davlat attestatsiyasini tashkil etish va oʻtkazish toʻgʻrisida”gi 65-son buyrug‘i. </w:t>
      </w:r>
    </w:p>
    <w:p w14:paraId="3D6AA931"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9-sinfini tugatgan o‘quvchilar O‘zbekiston  tarixi  fanidan ta’lim dasturi  bo‘yicha ma’lum darajadagi kompetensiyalarga ega bo‘ladilar.</w:t>
      </w:r>
    </w:p>
    <w:p w14:paraId="3FE99824" w14:textId="77777777" w:rsidR="009B3E35"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O‘quvchilarning olgan bilim, ko‘nikma va malakalarini aniqlash uchun 2024–2025-o‘quv yilida  9-sinflarda yakuniy imtihon  yozma  va o‘g‘zaki  shaklda o‘tkaziladi.</w:t>
      </w:r>
    </w:p>
    <w:p w14:paraId="7F7E60A9"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Har bir imtihon biletining savol va topshiriqlari O‘zbekiston  tarixi fani bo‘yicha umumta’lim  maktablarning   6-, 7-, 8-, 9-sinflari mavzularini qamrab olgan. Shuningdek, tavsiyada bilishga oid savollar, qo‘llashga va mulohazaga oid  topshiriqlar bo‘yicha baholash mezonlari keltirilgan.</w:t>
      </w:r>
    </w:p>
    <w:p w14:paraId="2E4F2D74"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Har bir o‘quvchi bittadan biletni tanlab oladi. Biletda o‘quvchiga 5 tadan savol beriladi. Savollarning 2 tasi bilishga, 2 tasi qo‘llashga, 1 tasi mulohazaga oid bo‘ladi. Mulohazaga oid savolga javob o‘g‘zaki  topshiriladi. O‘quvchi bilet savollariga javob berishi uchun 120 daqiqa vaqt beriladi.</w:t>
      </w:r>
    </w:p>
    <w:p w14:paraId="2E8F90EF"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Oʻquvchilarning  yozma  va o‘g‘zaki  ishlari 100 ballik tizim asosida:</w:t>
      </w:r>
    </w:p>
    <w:p w14:paraId="54B7F9D7"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0 – 29% – “qoniqarsiz”;</w:t>
      </w:r>
    </w:p>
    <w:p w14:paraId="30F87EDA"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30–65% – “qoniqarli”;</w:t>
      </w:r>
    </w:p>
    <w:p w14:paraId="4827518E"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66–85% – “yaxshi”;</w:t>
      </w:r>
    </w:p>
    <w:p w14:paraId="27707EB1"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86–100% – “aʻlo” .</w:t>
      </w:r>
    </w:p>
    <w:p w14:paraId="21B9186E"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kabi baholanadi. Har bir topshiriq uchun belgilangan balldan yuqori ball qoʻyilishiga yoʻl qoʻyilmaydi.</w:t>
      </w:r>
    </w:p>
    <w:p w14:paraId="54EAFC6A" w14:textId="77777777" w:rsidR="009B3E35" w:rsidRPr="000F7B31" w:rsidRDefault="00200CD2">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Berilgan topshiriqlardan  yakuniy davlat attestatsiyasi oʻtkazilishi belgilangan kundan bir kun oldin, Ishchi guruh tomonidan qurʼa tashlash yoʻli bilan  2 ta variant tuzilib, e’lon qilinadi.</w:t>
      </w:r>
    </w:p>
    <w:p w14:paraId="55E26126" w14:textId="77777777" w:rsidR="009B3E35" w:rsidRPr="000F7B31"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p>
    <w:p w14:paraId="68B5C532" w14:textId="77777777" w:rsidR="009B3E35" w:rsidRPr="000F7B31"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p>
    <w:p w14:paraId="205AF991" w14:textId="77777777" w:rsidR="009B3E35" w:rsidRPr="000F7B31"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p>
    <w:p w14:paraId="5D24E074" w14:textId="77777777" w:rsidR="009B3E35" w:rsidRPr="000F7B31"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lang w:val="en-US"/>
        </w:rPr>
      </w:pPr>
    </w:p>
    <w:tbl>
      <w:tblPr>
        <w:tblStyle w:val="af2"/>
        <w:tblpPr w:leftFromText="180" w:rightFromText="180" w:vertAnchor="text" w:tblpY="311"/>
        <w:tblW w:w="9683" w:type="dxa"/>
        <w:tblInd w:w="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000" w:firstRow="0" w:lastRow="0" w:firstColumn="0" w:lastColumn="0" w:noHBand="0" w:noVBand="0"/>
      </w:tblPr>
      <w:tblGrid>
        <w:gridCol w:w="4634"/>
        <w:gridCol w:w="955"/>
        <w:gridCol w:w="1228"/>
        <w:gridCol w:w="1500"/>
        <w:gridCol w:w="1366"/>
      </w:tblGrid>
      <w:tr w:rsidR="009B3E35" w14:paraId="0554E17F" w14:textId="77777777" w:rsidTr="000F7B31">
        <w:trPr>
          <w:trHeight w:val="777"/>
        </w:trPr>
        <w:tc>
          <w:tcPr>
            <w:tcW w:w="4634" w:type="dxa"/>
          </w:tcPr>
          <w:p w14:paraId="6AC3A57E"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O‘zbekiston tarixi</w:t>
            </w:r>
          </w:p>
        </w:tc>
        <w:tc>
          <w:tcPr>
            <w:tcW w:w="955" w:type="dxa"/>
          </w:tcPr>
          <w:p w14:paraId="6EB0CD6E"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Soni</w:t>
            </w:r>
          </w:p>
        </w:tc>
        <w:tc>
          <w:tcPr>
            <w:tcW w:w="1228" w:type="dxa"/>
          </w:tcPr>
          <w:p w14:paraId="0FC5DC11"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Bilish</w:t>
            </w:r>
          </w:p>
        </w:tc>
        <w:tc>
          <w:tcPr>
            <w:tcW w:w="1500" w:type="dxa"/>
          </w:tcPr>
          <w:p w14:paraId="34982941"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Qo‘llash</w:t>
            </w:r>
          </w:p>
        </w:tc>
        <w:tc>
          <w:tcPr>
            <w:tcW w:w="1366" w:type="dxa"/>
          </w:tcPr>
          <w:p w14:paraId="4C737B7A"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Mulohaza</w:t>
            </w:r>
          </w:p>
        </w:tc>
      </w:tr>
      <w:tr w:rsidR="009B3E35" w14:paraId="074A3E02" w14:textId="77777777" w:rsidTr="000F7B31">
        <w:trPr>
          <w:trHeight w:val="626"/>
        </w:trPr>
        <w:tc>
          <w:tcPr>
            <w:tcW w:w="4634" w:type="dxa"/>
          </w:tcPr>
          <w:p w14:paraId="245B8760" w14:textId="77777777" w:rsidR="009B3E35" w:rsidRPr="000F7B31" w:rsidRDefault="00200CD2">
            <w:pPr>
              <w:pBdr>
                <w:top w:val="nil"/>
                <w:left w:val="nil"/>
                <w:bottom w:val="nil"/>
                <w:right w:val="nil"/>
                <w:between w:val="nil"/>
              </w:pBdr>
              <w:spacing w:after="0" w:line="240" w:lineRule="auto"/>
              <w:ind w:left="1" w:hanging="3"/>
              <w:textDirection w:val="lrTb"/>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Qadimgi dunyo tarixida O‘rta Osiyo</w:t>
            </w:r>
          </w:p>
        </w:tc>
        <w:tc>
          <w:tcPr>
            <w:tcW w:w="955" w:type="dxa"/>
          </w:tcPr>
          <w:p w14:paraId="6665373A"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p w14:paraId="5404A59A"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228" w:type="dxa"/>
          </w:tcPr>
          <w:p w14:paraId="5151F69C"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00" w:type="dxa"/>
          </w:tcPr>
          <w:p w14:paraId="506EAD91" w14:textId="77777777" w:rsidR="009B3E35"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p>
        </w:tc>
        <w:tc>
          <w:tcPr>
            <w:tcW w:w="1366" w:type="dxa"/>
          </w:tcPr>
          <w:p w14:paraId="410566EC" w14:textId="77777777" w:rsidR="009B3E35"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p>
        </w:tc>
      </w:tr>
      <w:tr w:rsidR="009B3E35" w14:paraId="74D033BD" w14:textId="77777777" w:rsidTr="000F7B31">
        <w:trPr>
          <w:trHeight w:val="617"/>
        </w:trPr>
        <w:tc>
          <w:tcPr>
            <w:tcW w:w="4634" w:type="dxa"/>
          </w:tcPr>
          <w:p w14:paraId="46399723" w14:textId="77777777" w:rsidR="009B3E35" w:rsidRPr="000F7B31" w:rsidRDefault="00200CD2">
            <w:pPr>
              <w:pBdr>
                <w:top w:val="nil"/>
                <w:left w:val="nil"/>
                <w:bottom w:val="nil"/>
                <w:right w:val="nil"/>
                <w:between w:val="nil"/>
              </w:pBdr>
              <w:spacing w:after="0" w:line="240" w:lineRule="auto"/>
              <w:ind w:left="1" w:hanging="3"/>
              <w:textDirection w:val="lrTb"/>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O‘rta asrlar tarixi IV – XIII asrlar</w:t>
            </w:r>
          </w:p>
        </w:tc>
        <w:tc>
          <w:tcPr>
            <w:tcW w:w="955" w:type="dxa"/>
          </w:tcPr>
          <w:p w14:paraId="2A67ED56"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228" w:type="dxa"/>
          </w:tcPr>
          <w:p w14:paraId="7008CAFD"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500" w:type="dxa"/>
          </w:tcPr>
          <w:p w14:paraId="1C604872" w14:textId="77777777" w:rsidR="009B3E35"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p>
        </w:tc>
        <w:tc>
          <w:tcPr>
            <w:tcW w:w="1366" w:type="dxa"/>
          </w:tcPr>
          <w:p w14:paraId="34C7ECB2" w14:textId="77777777" w:rsidR="009B3E35"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p>
        </w:tc>
      </w:tr>
      <w:tr w:rsidR="009B3E35" w14:paraId="762C9FFC" w14:textId="77777777" w:rsidTr="000F7B31">
        <w:trPr>
          <w:trHeight w:val="626"/>
        </w:trPr>
        <w:tc>
          <w:tcPr>
            <w:tcW w:w="4634" w:type="dxa"/>
          </w:tcPr>
          <w:p w14:paraId="725DDA02" w14:textId="77777777" w:rsidR="009B3E35" w:rsidRPr="000F7B31" w:rsidRDefault="00200CD2">
            <w:pPr>
              <w:pBdr>
                <w:top w:val="nil"/>
                <w:left w:val="nil"/>
                <w:bottom w:val="nil"/>
                <w:right w:val="nil"/>
                <w:between w:val="nil"/>
              </w:pBdr>
              <w:spacing w:after="0" w:line="240" w:lineRule="auto"/>
              <w:ind w:left="1" w:hanging="3"/>
              <w:textDirection w:val="lrTb"/>
              <w:rPr>
                <w:rFonts w:ascii="Times New Roman" w:eastAsia="Times New Roman" w:hAnsi="Times New Roman" w:cs="Times New Roman"/>
                <w:color w:val="000000"/>
                <w:sz w:val="28"/>
                <w:szCs w:val="28"/>
                <w:highlight w:val="yellow"/>
                <w:lang w:val="en-US"/>
              </w:rPr>
            </w:pPr>
            <w:r w:rsidRPr="000F7B31">
              <w:rPr>
                <w:rFonts w:ascii="Times New Roman" w:eastAsia="Times New Roman" w:hAnsi="Times New Roman" w:cs="Times New Roman"/>
                <w:color w:val="000000"/>
                <w:sz w:val="28"/>
                <w:szCs w:val="28"/>
                <w:lang w:val="en-US"/>
              </w:rPr>
              <w:t>O‘zbekiston tarixi XIII – XV asrlar</w:t>
            </w:r>
          </w:p>
        </w:tc>
        <w:tc>
          <w:tcPr>
            <w:tcW w:w="955" w:type="dxa"/>
          </w:tcPr>
          <w:p w14:paraId="158184C7"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228" w:type="dxa"/>
          </w:tcPr>
          <w:p w14:paraId="24CF781F"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500" w:type="dxa"/>
          </w:tcPr>
          <w:p w14:paraId="46400F15"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66" w:type="dxa"/>
          </w:tcPr>
          <w:p w14:paraId="228F7FF5" w14:textId="77777777" w:rsidR="009B3E35"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p>
        </w:tc>
      </w:tr>
      <w:tr w:rsidR="009B3E35" w14:paraId="35AE1DC8" w14:textId="77777777" w:rsidTr="000F7B31">
        <w:trPr>
          <w:trHeight w:val="626"/>
        </w:trPr>
        <w:tc>
          <w:tcPr>
            <w:tcW w:w="4634" w:type="dxa"/>
          </w:tcPr>
          <w:p w14:paraId="2902796A" w14:textId="77777777" w:rsidR="009B3E35" w:rsidRPr="000F7B31" w:rsidRDefault="00200CD2">
            <w:pPr>
              <w:pBdr>
                <w:top w:val="nil"/>
                <w:left w:val="nil"/>
                <w:bottom w:val="nil"/>
                <w:right w:val="nil"/>
                <w:between w:val="nil"/>
              </w:pBdr>
              <w:spacing w:after="0" w:line="240" w:lineRule="auto"/>
              <w:ind w:left="1" w:hanging="3"/>
              <w:textDirection w:val="lrTb"/>
              <w:rPr>
                <w:rFonts w:ascii="Times New Roman" w:eastAsia="Times New Roman" w:hAnsi="Times New Roman" w:cs="Times New Roman"/>
                <w:color w:val="000000"/>
                <w:sz w:val="28"/>
                <w:szCs w:val="28"/>
                <w:highlight w:val="yellow"/>
                <w:lang w:val="en-US"/>
              </w:rPr>
            </w:pPr>
            <w:r w:rsidRPr="000F7B31">
              <w:rPr>
                <w:rFonts w:ascii="Times New Roman" w:eastAsia="Times New Roman" w:hAnsi="Times New Roman" w:cs="Times New Roman"/>
                <w:color w:val="000000"/>
                <w:sz w:val="28"/>
                <w:szCs w:val="28"/>
                <w:lang w:val="en-US"/>
              </w:rPr>
              <w:t>O‘zbekiston tarixi XVI – XIX asrlar</w:t>
            </w:r>
          </w:p>
        </w:tc>
        <w:tc>
          <w:tcPr>
            <w:tcW w:w="955" w:type="dxa"/>
          </w:tcPr>
          <w:p w14:paraId="5EF89C84"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228" w:type="dxa"/>
          </w:tcPr>
          <w:p w14:paraId="029958F6" w14:textId="77777777" w:rsidR="009B3E35" w:rsidRPr="000F7B31" w:rsidRDefault="009B3E35">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lang w:val="en-US"/>
              </w:rPr>
            </w:pPr>
          </w:p>
        </w:tc>
        <w:tc>
          <w:tcPr>
            <w:tcW w:w="1500" w:type="dxa"/>
          </w:tcPr>
          <w:p w14:paraId="4FF68326"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c>
          <w:tcPr>
            <w:tcW w:w="1366" w:type="dxa"/>
          </w:tcPr>
          <w:p w14:paraId="3F1221F9"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w:t>
            </w:r>
          </w:p>
        </w:tc>
      </w:tr>
      <w:tr w:rsidR="009B3E35" w14:paraId="5B8BEB88" w14:textId="77777777" w:rsidTr="000F7B31">
        <w:trPr>
          <w:trHeight w:val="626"/>
        </w:trPr>
        <w:tc>
          <w:tcPr>
            <w:tcW w:w="4634" w:type="dxa"/>
          </w:tcPr>
          <w:p w14:paraId="73B950B4"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Jami</w:t>
            </w:r>
          </w:p>
        </w:tc>
        <w:tc>
          <w:tcPr>
            <w:tcW w:w="955" w:type="dxa"/>
          </w:tcPr>
          <w:p w14:paraId="2759FB6F"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5</w:t>
            </w:r>
          </w:p>
        </w:tc>
        <w:tc>
          <w:tcPr>
            <w:tcW w:w="1228" w:type="dxa"/>
          </w:tcPr>
          <w:p w14:paraId="420F967C"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500" w:type="dxa"/>
          </w:tcPr>
          <w:p w14:paraId="6B0CDF9F"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2</w:t>
            </w:r>
          </w:p>
        </w:tc>
        <w:tc>
          <w:tcPr>
            <w:tcW w:w="1366" w:type="dxa"/>
          </w:tcPr>
          <w:p w14:paraId="67EBC906" w14:textId="77777777" w:rsidR="009B3E35" w:rsidRDefault="00200CD2">
            <w:pPr>
              <w:pBdr>
                <w:top w:val="nil"/>
                <w:left w:val="nil"/>
                <w:bottom w:val="nil"/>
                <w:right w:val="nil"/>
                <w:between w:val="nil"/>
              </w:pBdr>
              <w:spacing w:after="0" w:line="240" w:lineRule="auto"/>
              <w:ind w:left="1" w:hanging="3"/>
              <w:jc w:val="center"/>
              <w:textDirection w:val="lrTb"/>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1</w:t>
            </w:r>
          </w:p>
        </w:tc>
      </w:tr>
    </w:tbl>
    <w:p w14:paraId="21D7A004" w14:textId="77777777" w:rsidR="009B3E35"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03C59673" w14:textId="77777777" w:rsidR="009B3E35" w:rsidRDefault="009B3E35">
      <w:pPr>
        <w:pBdr>
          <w:top w:val="nil"/>
          <w:left w:val="nil"/>
          <w:bottom w:val="nil"/>
          <w:right w:val="nil"/>
          <w:between w:val="nil"/>
        </w:pBdr>
        <w:spacing w:after="0"/>
        <w:ind w:left="1" w:hanging="3"/>
        <w:jc w:val="both"/>
        <w:rPr>
          <w:rFonts w:ascii="Times New Roman" w:eastAsia="Times New Roman" w:hAnsi="Times New Roman" w:cs="Times New Roman"/>
          <w:color w:val="000000"/>
          <w:sz w:val="28"/>
          <w:szCs w:val="28"/>
        </w:rPr>
      </w:pPr>
    </w:p>
    <w:p w14:paraId="4E295C8B" w14:textId="77777777" w:rsidR="009B3E35" w:rsidRPr="000F7B31" w:rsidRDefault="00200CD2">
      <w:pPr>
        <w:pBdr>
          <w:top w:val="nil"/>
          <w:left w:val="nil"/>
          <w:bottom w:val="nil"/>
          <w:right w:val="nil"/>
          <w:between w:val="nil"/>
        </w:pBdr>
        <w:spacing w:after="0"/>
        <w:ind w:left="1" w:hanging="3"/>
        <w:jc w:val="center"/>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b/>
          <w:color w:val="000000"/>
          <w:sz w:val="28"/>
          <w:szCs w:val="28"/>
          <w:lang w:val="en-US"/>
        </w:rPr>
        <w:t>TOPSHIRIQ BO‘YICHA BAHOLASH MEZONI</w:t>
      </w:r>
    </w:p>
    <w:p w14:paraId="23D02520" w14:textId="77777777" w:rsidR="009B3E35" w:rsidRPr="000F7B31" w:rsidRDefault="009B3E35">
      <w:pPr>
        <w:pBdr>
          <w:top w:val="nil"/>
          <w:left w:val="nil"/>
          <w:bottom w:val="nil"/>
          <w:right w:val="nil"/>
          <w:between w:val="nil"/>
        </w:pBdr>
        <w:spacing w:after="0"/>
        <w:ind w:left="0" w:hanging="2"/>
        <w:jc w:val="both"/>
        <w:rPr>
          <w:rFonts w:ascii="Times New Roman" w:eastAsia="Times New Roman" w:hAnsi="Times New Roman" w:cs="Times New Roman"/>
          <w:color w:val="000000"/>
          <w:sz w:val="24"/>
          <w:szCs w:val="24"/>
          <w:lang w:val="en-US"/>
        </w:rPr>
      </w:pPr>
    </w:p>
    <w:tbl>
      <w:tblPr>
        <w:tblStyle w:val="af3"/>
        <w:tblW w:w="9776" w:type="dxa"/>
        <w:jc w:val="righ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70"/>
        <w:gridCol w:w="2625"/>
        <w:gridCol w:w="570"/>
        <w:gridCol w:w="1845"/>
        <w:gridCol w:w="1845"/>
        <w:gridCol w:w="2321"/>
      </w:tblGrid>
      <w:tr w:rsidR="009B3E35" w14:paraId="23C4A3D7" w14:textId="77777777">
        <w:trPr>
          <w:trHeight w:val="948"/>
          <w:jc w:val="right"/>
        </w:trPr>
        <w:tc>
          <w:tcPr>
            <w:tcW w:w="5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032D144C"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262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737048A6"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Bo‘lim nomi</w:t>
            </w:r>
          </w:p>
        </w:tc>
        <w:tc>
          <w:tcPr>
            <w:tcW w:w="570"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35A00C7B" w14:textId="77777777" w:rsidR="009B3E35" w:rsidRDefault="009B3E35">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p>
        </w:tc>
        <w:tc>
          <w:tcPr>
            <w:tcW w:w="184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80BA51F"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Topshiriq turi</w:t>
            </w:r>
          </w:p>
        </w:tc>
        <w:tc>
          <w:tcPr>
            <w:tcW w:w="1845"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1CA7951"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Topshiriq shakli</w:t>
            </w:r>
          </w:p>
        </w:tc>
        <w:tc>
          <w:tcPr>
            <w:tcW w:w="2321" w:type="dxa"/>
            <w:tcBorders>
              <w:top w:val="single" w:sz="4" w:space="0" w:color="000000"/>
              <w:left w:val="single" w:sz="4" w:space="0" w:color="000000"/>
              <w:bottom w:val="single" w:sz="4" w:space="0" w:color="000000"/>
              <w:right w:val="single" w:sz="4" w:space="0" w:color="000000"/>
            </w:tcBorders>
            <w:shd w:val="clear" w:color="auto" w:fill="DEEAF6"/>
            <w:vAlign w:val="center"/>
          </w:tcPr>
          <w:p w14:paraId="5F9CF735"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Baholash mezoni</w:t>
            </w:r>
          </w:p>
        </w:tc>
      </w:tr>
      <w:tr w:rsidR="009B3E35" w:rsidRPr="007D1720" w14:paraId="093BC451" w14:textId="77777777">
        <w:trPr>
          <w:trHeight w:val="400"/>
          <w:jc w:val="right"/>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FBE4D5"/>
            <w:vAlign w:val="center"/>
          </w:tcPr>
          <w:p w14:paraId="49CE450C" w14:textId="77777777" w:rsidR="009B3E35" w:rsidRPr="000F7B31"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b/>
                <w:color w:val="000000"/>
                <w:sz w:val="24"/>
                <w:szCs w:val="24"/>
                <w:lang w:val="en-US"/>
              </w:rPr>
              <w:t xml:space="preserve">Qadimgi dunyo tarixida O‘rta Osiyo. </w:t>
            </w:r>
          </w:p>
        </w:tc>
      </w:tr>
      <w:tr w:rsidR="009B3E35" w14:paraId="55049EDA" w14:textId="77777777">
        <w:trPr>
          <w:trHeight w:val="400"/>
          <w:jc w:val="right"/>
        </w:trPr>
        <w:tc>
          <w:tcPr>
            <w:tcW w:w="570" w:type="dxa"/>
            <w:tcBorders>
              <w:top w:val="single" w:sz="4" w:space="0" w:color="000000"/>
              <w:left w:val="single" w:sz="4" w:space="0" w:color="000000"/>
              <w:bottom w:val="single" w:sz="4" w:space="0" w:color="000000"/>
              <w:right w:val="single" w:sz="4" w:space="0" w:color="000000"/>
            </w:tcBorders>
            <w:vAlign w:val="center"/>
          </w:tcPr>
          <w:p w14:paraId="54E6FA91"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1.</w:t>
            </w:r>
          </w:p>
        </w:tc>
        <w:tc>
          <w:tcPr>
            <w:tcW w:w="2625" w:type="dxa"/>
            <w:tcBorders>
              <w:top w:val="single" w:sz="4" w:space="0" w:color="000000"/>
              <w:left w:val="single" w:sz="4" w:space="0" w:color="000000"/>
              <w:bottom w:val="single" w:sz="4" w:space="0" w:color="000000"/>
              <w:right w:val="single" w:sz="4" w:space="0" w:color="000000"/>
            </w:tcBorders>
            <w:vAlign w:val="center"/>
          </w:tcPr>
          <w:p w14:paraId="3C276DC9"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Qadimgi Sharq va O‘rta Osiyo. </w:t>
            </w:r>
          </w:p>
          <w:p w14:paraId="4FAB7B14"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Mil. avv. VII – mil. III asrlarda </w:t>
            </w:r>
          </w:p>
          <w:p w14:paraId="009D9DEA"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r>
              <w:rPr>
                <w:rFonts w:ascii="Times New Roman" w:eastAsia="Times New Roman" w:hAnsi="Times New Roman" w:cs="Times New Roman"/>
                <w:color w:val="000000"/>
                <w:sz w:val="24"/>
                <w:szCs w:val="24"/>
              </w:rPr>
              <w:t>O‘rta Osiyo.</w:t>
            </w:r>
          </w:p>
          <w:p w14:paraId="39BFBFD9"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0C2FB743"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1845" w:type="dxa"/>
            <w:tcBorders>
              <w:top w:val="single" w:sz="4" w:space="0" w:color="000000"/>
              <w:left w:val="single" w:sz="4" w:space="0" w:color="000000"/>
              <w:bottom w:val="single" w:sz="4" w:space="0" w:color="000000"/>
              <w:right w:val="single" w:sz="4" w:space="0" w:color="000000"/>
            </w:tcBorders>
            <w:vAlign w:val="center"/>
          </w:tcPr>
          <w:p w14:paraId="1D963299"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Qisqa javobli</w:t>
            </w:r>
          </w:p>
        </w:tc>
        <w:tc>
          <w:tcPr>
            <w:tcW w:w="1845" w:type="dxa"/>
            <w:tcBorders>
              <w:top w:val="single" w:sz="4" w:space="0" w:color="000000"/>
              <w:left w:val="single" w:sz="4" w:space="0" w:color="000000"/>
              <w:bottom w:val="single" w:sz="4" w:space="0" w:color="000000"/>
              <w:right w:val="single" w:sz="4" w:space="0" w:color="000000"/>
            </w:tcBorders>
            <w:vAlign w:val="center"/>
          </w:tcPr>
          <w:p w14:paraId="261FE655"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_________</w:t>
            </w:r>
          </w:p>
        </w:tc>
        <w:tc>
          <w:tcPr>
            <w:tcW w:w="2321" w:type="dxa"/>
            <w:tcBorders>
              <w:top w:val="single" w:sz="4" w:space="0" w:color="000000"/>
              <w:left w:val="single" w:sz="4" w:space="0" w:color="000000"/>
              <w:bottom w:val="single" w:sz="4" w:space="0" w:color="000000"/>
              <w:right w:val="single" w:sz="4" w:space="0" w:color="000000"/>
            </w:tcBorders>
            <w:vAlign w:val="center"/>
          </w:tcPr>
          <w:p w14:paraId="30D4210C"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0F7B31">
              <w:rPr>
                <w:rFonts w:ascii="Times New Roman" w:eastAsia="Times New Roman" w:hAnsi="Times New Roman" w:cs="Times New Roman"/>
                <w:color w:val="000000"/>
                <w:sz w:val="24"/>
                <w:szCs w:val="24"/>
                <w:lang w:val="en-US"/>
              </w:rPr>
              <w:t xml:space="preserve">Savolni javobi yoziladigan bo‘lib to‘g‘ri javob uchun </w:t>
            </w:r>
            <w:r w:rsidRPr="000F7B31">
              <w:rPr>
                <w:rFonts w:ascii="Times New Roman" w:eastAsia="Times New Roman" w:hAnsi="Times New Roman" w:cs="Times New Roman"/>
                <w:b/>
                <w:color w:val="000000"/>
                <w:sz w:val="24"/>
                <w:szCs w:val="24"/>
                <w:lang w:val="en-US"/>
              </w:rPr>
              <w:t>18 ball</w:t>
            </w:r>
            <w:r w:rsidRPr="000F7B31">
              <w:rPr>
                <w:rFonts w:ascii="Times New Roman" w:eastAsia="Times New Roman" w:hAnsi="Times New Roman" w:cs="Times New Roman"/>
                <w:color w:val="000000"/>
                <w:sz w:val="24"/>
                <w:szCs w:val="24"/>
                <w:lang w:val="en-US"/>
              </w:rPr>
              <w:t xml:space="preserve"> bilan baholanadi. </w:t>
            </w:r>
            <w:r>
              <w:rPr>
                <w:rFonts w:ascii="Times New Roman" w:eastAsia="Times New Roman" w:hAnsi="Times New Roman" w:cs="Times New Roman"/>
                <w:color w:val="000000"/>
                <w:sz w:val="24"/>
                <w:szCs w:val="24"/>
              </w:rPr>
              <w:t xml:space="preserve">Xato javob uchun </w:t>
            </w:r>
            <w:r>
              <w:rPr>
                <w:rFonts w:ascii="Times New Roman" w:eastAsia="Times New Roman" w:hAnsi="Times New Roman" w:cs="Times New Roman"/>
                <w:b/>
                <w:color w:val="000000"/>
                <w:sz w:val="24"/>
                <w:szCs w:val="24"/>
              </w:rPr>
              <w:t>0</w:t>
            </w:r>
            <w:r>
              <w:rPr>
                <w:rFonts w:ascii="Times New Roman" w:eastAsia="Times New Roman" w:hAnsi="Times New Roman" w:cs="Times New Roman"/>
                <w:color w:val="000000"/>
                <w:sz w:val="24"/>
                <w:szCs w:val="24"/>
              </w:rPr>
              <w:t xml:space="preserve"> ball beriladi.</w:t>
            </w:r>
          </w:p>
        </w:tc>
      </w:tr>
      <w:tr w:rsidR="009B3E35" w:rsidRPr="007D1720" w14:paraId="490E5942" w14:textId="77777777">
        <w:trPr>
          <w:trHeight w:val="400"/>
          <w:jc w:val="right"/>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FBE4D5"/>
            <w:vAlign w:val="center"/>
          </w:tcPr>
          <w:p w14:paraId="2D4EF4B4" w14:textId="77777777" w:rsidR="009B3E35" w:rsidRPr="000F7B31" w:rsidRDefault="00200CD2">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b/>
                <w:color w:val="000000"/>
                <w:sz w:val="24"/>
                <w:szCs w:val="24"/>
                <w:lang w:val="en-US"/>
              </w:rPr>
              <w:t>O‘rta asrlar tarixi IV – XIII asrlar.</w:t>
            </w:r>
          </w:p>
        </w:tc>
      </w:tr>
      <w:tr w:rsidR="009B3E35" w14:paraId="0EF2637D" w14:textId="77777777">
        <w:trPr>
          <w:trHeight w:val="400"/>
          <w:jc w:val="right"/>
        </w:trPr>
        <w:tc>
          <w:tcPr>
            <w:tcW w:w="570" w:type="dxa"/>
            <w:tcBorders>
              <w:top w:val="single" w:sz="4" w:space="0" w:color="000000"/>
              <w:left w:val="single" w:sz="4" w:space="0" w:color="000000"/>
              <w:bottom w:val="single" w:sz="4" w:space="0" w:color="000000"/>
              <w:right w:val="single" w:sz="4" w:space="0" w:color="000000"/>
            </w:tcBorders>
            <w:vAlign w:val="center"/>
          </w:tcPr>
          <w:p w14:paraId="468317D6"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w:t>
            </w:r>
          </w:p>
        </w:tc>
        <w:tc>
          <w:tcPr>
            <w:tcW w:w="2625" w:type="dxa"/>
            <w:tcBorders>
              <w:top w:val="single" w:sz="4" w:space="0" w:color="000000"/>
              <w:left w:val="single" w:sz="4" w:space="0" w:color="000000"/>
              <w:bottom w:val="single" w:sz="4" w:space="0" w:color="000000"/>
              <w:right w:val="single" w:sz="4" w:space="0" w:color="000000"/>
            </w:tcBorders>
            <w:vAlign w:val="center"/>
          </w:tcPr>
          <w:p w14:paraId="2E3644EF"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IV – VIII asrlarda Turon hududida siyosiy, harbiy, madaniy vaziyat. </w:t>
            </w:r>
          </w:p>
          <w:p w14:paraId="72FF56A5"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Movarounnahrda mustaqil davlatlarning tashkil topishi va islom dinining yoyilishi.</w:t>
            </w:r>
          </w:p>
          <w:p w14:paraId="48ABDF44"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IX-XII asrlarda ilm-fan va madaniyatning yuksalishi. </w:t>
            </w:r>
          </w:p>
          <w:p w14:paraId="04A12021"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tc>
        <w:tc>
          <w:tcPr>
            <w:tcW w:w="570" w:type="dxa"/>
            <w:tcBorders>
              <w:top w:val="single" w:sz="4" w:space="0" w:color="000000"/>
              <w:left w:val="single" w:sz="4" w:space="0" w:color="000000"/>
              <w:bottom w:val="single" w:sz="4" w:space="0" w:color="000000"/>
              <w:right w:val="single" w:sz="4" w:space="0" w:color="000000"/>
            </w:tcBorders>
            <w:vAlign w:val="center"/>
          </w:tcPr>
          <w:p w14:paraId="345A3F19"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p>
        </w:tc>
        <w:tc>
          <w:tcPr>
            <w:tcW w:w="1845" w:type="dxa"/>
            <w:tcBorders>
              <w:top w:val="single" w:sz="4" w:space="0" w:color="000000"/>
              <w:left w:val="single" w:sz="4" w:space="0" w:color="000000"/>
              <w:bottom w:val="single" w:sz="4" w:space="0" w:color="000000"/>
              <w:right w:val="single" w:sz="4" w:space="0" w:color="000000"/>
            </w:tcBorders>
            <w:vAlign w:val="center"/>
          </w:tcPr>
          <w:p w14:paraId="053362E6"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Qisqa javobli</w:t>
            </w:r>
          </w:p>
        </w:tc>
        <w:tc>
          <w:tcPr>
            <w:tcW w:w="1845" w:type="dxa"/>
            <w:tcBorders>
              <w:top w:val="single" w:sz="4" w:space="0" w:color="000000"/>
              <w:left w:val="single" w:sz="4" w:space="0" w:color="000000"/>
              <w:bottom w:val="single" w:sz="4" w:space="0" w:color="000000"/>
              <w:right w:val="single" w:sz="4" w:space="0" w:color="000000"/>
            </w:tcBorders>
            <w:vAlign w:val="center"/>
          </w:tcPr>
          <w:p w14:paraId="1F65C99A"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 _________</w:t>
            </w:r>
          </w:p>
        </w:tc>
        <w:tc>
          <w:tcPr>
            <w:tcW w:w="2321" w:type="dxa"/>
            <w:tcBorders>
              <w:top w:val="single" w:sz="4" w:space="0" w:color="000000"/>
              <w:left w:val="single" w:sz="4" w:space="0" w:color="000000"/>
              <w:bottom w:val="single" w:sz="4" w:space="0" w:color="000000"/>
              <w:right w:val="single" w:sz="4" w:space="0" w:color="000000"/>
            </w:tcBorders>
            <w:vAlign w:val="center"/>
          </w:tcPr>
          <w:p w14:paraId="1EF3EDB1"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sidRPr="000F7B31">
              <w:rPr>
                <w:rFonts w:ascii="Times New Roman" w:eastAsia="Times New Roman" w:hAnsi="Times New Roman" w:cs="Times New Roman"/>
                <w:color w:val="000000"/>
                <w:sz w:val="24"/>
                <w:szCs w:val="24"/>
                <w:lang w:val="en-US"/>
              </w:rPr>
              <w:t xml:space="preserve">Savolni javobi yoziladigan bo‘lib to‘g‘ri javob uchun </w:t>
            </w:r>
            <w:r w:rsidRPr="000F7B31">
              <w:rPr>
                <w:rFonts w:ascii="Times New Roman" w:eastAsia="Times New Roman" w:hAnsi="Times New Roman" w:cs="Times New Roman"/>
                <w:b/>
                <w:color w:val="000000"/>
                <w:sz w:val="24"/>
                <w:szCs w:val="24"/>
                <w:lang w:val="en-US"/>
              </w:rPr>
              <w:t>18 ball</w:t>
            </w:r>
            <w:r w:rsidRPr="000F7B31">
              <w:rPr>
                <w:rFonts w:ascii="Times New Roman" w:eastAsia="Times New Roman" w:hAnsi="Times New Roman" w:cs="Times New Roman"/>
                <w:color w:val="000000"/>
                <w:sz w:val="24"/>
                <w:szCs w:val="24"/>
                <w:lang w:val="en-US"/>
              </w:rPr>
              <w:t xml:space="preserve"> bilan baholanadi. </w:t>
            </w:r>
            <w:r>
              <w:rPr>
                <w:rFonts w:ascii="Times New Roman" w:eastAsia="Times New Roman" w:hAnsi="Times New Roman" w:cs="Times New Roman"/>
                <w:color w:val="000000"/>
                <w:sz w:val="24"/>
                <w:szCs w:val="24"/>
              </w:rPr>
              <w:t xml:space="preserve">Xato javob uchun </w:t>
            </w:r>
            <w:r>
              <w:rPr>
                <w:rFonts w:ascii="Times New Roman" w:eastAsia="Times New Roman" w:hAnsi="Times New Roman" w:cs="Times New Roman"/>
                <w:b/>
                <w:color w:val="000000"/>
                <w:sz w:val="24"/>
                <w:szCs w:val="24"/>
              </w:rPr>
              <w:t>0</w:t>
            </w:r>
            <w:r>
              <w:rPr>
                <w:rFonts w:ascii="Times New Roman" w:eastAsia="Times New Roman" w:hAnsi="Times New Roman" w:cs="Times New Roman"/>
                <w:color w:val="000000"/>
                <w:sz w:val="24"/>
                <w:szCs w:val="24"/>
              </w:rPr>
              <w:t xml:space="preserve"> ball beriladi.</w:t>
            </w:r>
          </w:p>
        </w:tc>
      </w:tr>
      <w:tr w:rsidR="009B3E35" w:rsidRPr="007D1720" w14:paraId="2E03B3BD" w14:textId="77777777">
        <w:trPr>
          <w:trHeight w:val="400"/>
          <w:jc w:val="right"/>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FBE4D5"/>
            <w:vAlign w:val="center"/>
          </w:tcPr>
          <w:p w14:paraId="03DF7121" w14:textId="77777777" w:rsidR="009B3E35" w:rsidRPr="000F7B31" w:rsidRDefault="00200CD2">
            <w:pPr>
              <w:pBdr>
                <w:top w:val="nil"/>
                <w:left w:val="nil"/>
                <w:bottom w:val="nil"/>
                <w:right w:val="nil"/>
                <w:between w:val="nil"/>
              </w:pBdr>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b/>
                <w:color w:val="000000"/>
                <w:sz w:val="24"/>
                <w:szCs w:val="24"/>
                <w:lang w:val="en-US"/>
              </w:rPr>
              <w:t xml:space="preserve">O‘zbekiston tarixi XIII – XV asrlar.  </w:t>
            </w:r>
          </w:p>
        </w:tc>
      </w:tr>
      <w:tr w:rsidR="009B3E35" w:rsidRPr="007D1720" w14:paraId="49F5609E" w14:textId="77777777">
        <w:trPr>
          <w:trHeight w:val="400"/>
          <w:jc w:val="right"/>
        </w:trPr>
        <w:tc>
          <w:tcPr>
            <w:tcW w:w="570" w:type="dxa"/>
            <w:tcBorders>
              <w:top w:val="single" w:sz="4" w:space="0" w:color="000000"/>
              <w:left w:val="single" w:sz="4" w:space="0" w:color="000000"/>
              <w:bottom w:val="single" w:sz="4" w:space="0" w:color="000000"/>
              <w:right w:val="single" w:sz="4" w:space="0" w:color="000000"/>
            </w:tcBorders>
            <w:vAlign w:val="center"/>
          </w:tcPr>
          <w:p w14:paraId="5F132EB4"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3.</w:t>
            </w:r>
          </w:p>
        </w:tc>
        <w:tc>
          <w:tcPr>
            <w:tcW w:w="2625" w:type="dxa"/>
            <w:tcBorders>
              <w:top w:val="single" w:sz="4" w:space="0" w:color="000000"/>
              <w:left w:val="single" w:sz="4" w:space="0" w:color="000000"/>
              <w:bottom w:val="single" w:sz="4" w:space="0" w:color="000000"/>
              <w:right w:val="single" w:sz="4" w:space="0" w:color="000000"/>
            </w:tcBorders>
            <w:vAlign w:val="center"/>
          </w:tcPr>
          <w:p w14:paraId="7DF38F72"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XIII asrda Xorazmshohlar davlatida siyosiy va </w:t>
            </w:r>
            <w:r>
              <w:rPr>
                <w:rFonts w:ascii="Times New Roman" w:eastAsia="Times New Roman" w:hAnsi="Times New Roman" w:cs="Times New Roman"/>
                <w:color w:val="000000"/>
                <w:sz w:val="24"/>
                <w:szCs w:val="24"/>
              </w:rPr>
              <w:lastRenderedPageBreak/>
              <w:t xml:space="preserve">ziyat va mo‘g‘ullar bosqini. </w:t>
            </w:r>
          </w:p>
          <w:p w14:paraId="03D30360"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51353033"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Chig‘atoy ulusining shakllanishi va XIV asrda turondagi siyosiy vaziyat.</w:t>
            </w:r>
          </w:p>
          <w:p w14:paraId="0086E275"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51AA5262"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Amir Temur va Temuriylar. </w:t>
            </w:r>
          </w:p>
          <w:p w14:paraId="0E275611"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161D8EAA"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Ikkinchi Rennesans.</w:t>
            </w:r>
          </w:p>
        </w:tc>
        <w:tc>
          <w:tcPr>
            <w:tcW w:w="570" w:type="dxa"/>
            <w:tcBorders>
              <w:top w:val="single" w:sz="4" w:space="0" w:color="000000"/>
              <w:left w:val="single" w:sz="4" w:space="0" w:color="000000"/>
              <w:bottom w:val="single" w:sz="4" w:space="0" w:color="000000"/>
              <w:right w:val="single" w:sz="4" w:space="0" w:color="000000"/>
            </w:tcBorders>
            <w:vAlign w:val="center"/>
          </w:tcPr>
          <w:p w14:paraId="06F6C3FD"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Q</w:t>
            </w:r>
          </w:p>
        </w:tc>
        <w:tc>
          <w:tcPr>
            <w:tcW w:w="1845" w:type="dxa"/>
            <w:tcBorders>
              <w:top w:val="single" w:sz="4" w:space="0" w:color="000000"/>
              <w:left w:val="single" w:sz="4" w:space="0" w:color="000000"/>
              <w:bottom w:val="single" w:sz="4" w:space="0" w:color="000000"/>
              <w:right w:val="single" w:sz="4" w:space="0" w:color="000000"/>
            </w:tcBorders>
            <w:vAlign w:val="center"/>
          </w:tcPr>
          <w:p w14:paraId="43C9652D"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Jadvalli test</w:t>
            </w:r>
          </w:p>
        </w:tc>
        <w:tc>
          <w:tcPr>
            <w:tcW w:w="1845" w:type="dxa"/>
            <w:tcBorders>
              <w:top w:val="single" w:sz="4" w:space="0" w:color="000000"/>
              <w:left w:val="single" w:sz="4" w:space="0" w:color="000000"/>
              <w:bottom w:val="single" w:sz="4" w:space="0" w:color="000000"/>
              <w:right w:val="single" w:sz="4" w:space="0" w:color="000000"/>
            </w:tcBorders>
            <w:vAlign w:val="center"/>
          </w:tcPr>
          <w:p w14:paraId="203B45E4"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Tarixiy voqeaning natijasini aniqlash </w:t>
            </w:r>
          </w:p>
        </w:tc>
        <w:tc>
          <w:tcPr>
            <w:tcW w:w="2321" w:type="dxa"/>
            <w:tcBorders>
              <w:top w:val="single" w:sz="4" w:space="0" w:color="000000"/>
              <w:left w:val="single" w:sz="4" w:space="0" w:color="000000"/>
              <w:bottom w:val="single" w:sz="4" w:space="0" w:color="000000"/>
              <w:right w:val="single" w:sz="4" w:space="0" w:color="000000"/>
            </w:tcBorders>
          </w:tcPr>
          <w:p w14:paraId="1CF50DCD"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Jadval ko‘rinishidagi topshiriqda, har bir savolga uning javobini mos keltirish </w:t>
            </w:r>
            <w:r w:rsidRPr="000F7B31">
              <w:rPr>
                <w:rFonts w:ascii="Times New Roman" w:eastAsia="Times New Roman" w:hAnsi="Times New Roman" w:cs="Times New Roman"/>
                <w:color w:val="000000"/>
                <w:sz w:val="24"/>
                <w:szCs w:val="24"/>
                <w:lang w:val="en-US"/>
              </w:rPr>
              <w:lastRenderedPageBreak/>
              <w:t xml:space="preserve">kerak bo‘ladi. Har bir to‘g‘ri aniqlangan moslikka </w:t>
            </w:r>
            <w:r w:rsidRPr="000F7B31">
              <w:rPr>
                <w:rFonts w:ascii="Times New Roman" w:eastAsia="Times New Roman" w:hAnsi="Times New Roman" w:cs="Times New Roman"/>
                <w:b/>
                <w:color w:val="000000"/>
                <w:sz w:val="24"/>
                <w:szCs w:val="24"/>
                <w:lang w:val="en-US"/>
              </w:rPr>
              <w:t>7 ball</w:t>
            </w:r>
            <w:r w:rsidRPr="000F7B31">
              <w:rPr>
                <w:rFonts w:ascii="Times New Roman" w:eastAsia="Times New Roman" w:hAnsi="Times New Roman" w:cs="Times New Roman"/>
                <w:color w:val="000000"/>
                <w:sz w:val="24"/>
                <w:szCs w:val="24"/>
                <w:lang w:val="en-US"/>
              </w:rPr>
              <w:t xml:space="preserve">dan beriladi. Moslikni hammasini to‘g‘ri aniqlasa </w:t>
            </w:r>
            <w:r w:rsidRPr="000F7B31">
              <w:rPr>
                <w:rFonts w:ascii="Times New Roman" w:eastAsia="Times New Roman" w:hAnsi="Times New Roman" w:cs="Times New Roman"/>
                <w:b/>
                <w:color w:val="000000"/>
                <w:sz w:val="24"/>
                <w:szCs w:val="24"/>
                <w:lang w:val="en-US"/>
              </w:rPr>
              <w:t>21 ball</w:t>
            </w:r>
            <w:r w:rsidRPr="000F7B31">
              <w:rPr>
                <w:rFonts w:ascii="Times New Roman" w:eastAsia="Times New Roman" w:hAnsi="Times New Roman" w:cs="Times New Roman"/>
                <w:color w:val="000000"/>
                <w:sz w:val="24"/>
                <w:szCs w:val="24"/>
                <w:lang w:val="en-US"/>
              </w:rPr>
              <w:t xml:space="preserve"> beriladi.  </w:t>
            </w:r>
          </w:p>
          <w:p w14:paraId="001F4060"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tc>
      </w:tr>
      <w:tr w:rsidR="009B3E35" w:rsidRPr="007D1720" w14:paraId="3B0A84F2" w14:textId="77777777">
        <w:trPr>
          <w:trHeight w:val="400"/>
          <w:jc w:val="right"/>
        </w:trPr>
        <w:tc>
          <w:tcPr>
            <w:tcW w:w="9776" w:type="dxa"/>
            <w:gridSpan w:val="6"/>
            <w:tcBorders>
              <w:top w:val="single" w:sz="4" w:space="0" w:color="000000"/>
              <w:left w:val="single" w:sz="4" w:space="0" w:color="000000"/>
              <w:bottom w:val="single" w:sz="4" w:space="0" w:color="000000"/>
              <w:right w:val="single" w:sz="4" w:space="0" w:color="000000"/>
            </w:tcBorders>
            <w:shd w:val="clear" w:color="auto" w:fill="FBE4D5"/>
            <w:vAlign w:val="center"/>
          </w:tcPr>
          <w:p w14:paraId="65885AA6" w14:textId="77777777" w:rsidR="009B3E35" w:rsidRPr="000F7B31"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b/>
                <w:color w:val="000000"/>
                <w:sz w:val="24"/>
                <w:szCs w:val="24"/>
                <w:lang w:val="en-US"/>
              </w:rPr>
              <w:lastRenderedPageBreak/>
              <w:t>O‘zbekiston tarixi XVI – XIX asrlar.</w:t>
            </w:r>
          </w:p>
        </w:tc>
      </w:tr>
      <w:tr w:rsidR="009B3E35" w14:paraId="555D1A76" w14:textId="77777777">
        <w:trPr>
          <w:trHeight w:val="400"/>
          <w:jc w:val="right"/>
        </w:trPr>
        <w:tc>
          <w:tcPr>
            <w:tcW w:w="570" w:type="dxa"/>
            <w:tcBorders>
              <w:top w:val="single" w:sz="4" w:space="0" w:color="000000"/>
              <w:left w:val="single" w:sz="4" w:space="0" w:color="000000"/>
              <w:bottom w:val="single" w:sz="4" w:space="0" w:color="000000"/>
              <w:right w:val="single" w:sz="4" w:space="0" w:color="000000"/>
            </w:tcBorders>
            <w:vAlign w:val="center"/>
          </w:tcPr>
          <w:p w14:paraId="1D9B0E4F"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w:t>
            </w:r>
          </w:p>
        </w:tc>
        <w:tc>
          <w:tcPr>
            <w:tcW w:w="2625" w:type="dxa"/>
            <w:tcBorders>
              <w:top w:val="single" w:sz="4" w:space="0" w:color="000000"/>
              <w:left w:val="single" w:sz="4" w:space="0" w:color="000000"/>
              <w:bottom w:val="single" w:sz="4" w:space="0" w:color="000000"/>
              <w:right w:val="single" w:sz="4" w:space="0" w:color="000000"/>
            </w:tcBorders>
            <w:vAlign w:val="center"/>
          </w:tcPr>
          <w:p w14:paraId="6080B0BC"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XV asrning oxiri – XVI asrning boshlarida Turonda siyosiy vaziyat.  </w:t>
            </w:r>
          </w:p>
          <w:p w14:paraId="4408F370"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266FF30B"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Shayboniylar,  Ashtarxoniylar va Mang‘itlar davlati.  </w:t>
            </w:r>
          </w:p>
          <w:p w14:paraId="2FCBC14B"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 </w:t>
            </w:r>
          </w:p>
        </w:tc>
        <w:tc>
          <w:tcPr>
            <w:tcW w:w="570" w:type="dxa"/>
            <w:tcBorders>
              <w:top w:val="single" w:sz="4" w:space="0" w:color="000000"/>
              <w:left w:val="single" w:sz="4" w:space="0" w:color="000000"/>
              <w:bottom w:val="single" w:sz="4" w:space="0" w:color="000000"/>
              <w:right w:val="single" w:sz="4" w:space="0" w:color="000000"/>
            </w:tcBorders>
            <w:vAlign w:val="center"/>
          </w:tcPr>
          <w:p w14:paraId="36C31AFC"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Q</w:t>
            </w:r>
          </w:p>
        </w:tc>
        <w:tc>
          <w:tcPr>
            <w:tcW w:w="1845" w:type="dxa"/>
            <w:tcBorders>
              <w:top w:val="single" w:sz="4" w:space="0" w:color="000000"/>
              <w:left w:val="single" w:sz="4" w:space="0" w:color="000000"/>
              <w:bottom w:val="single" w:sz="4" w:space="0" w:color="000000"/>
              <w:right w:val="single" w:sz="4" w:space="0" w:color="000000"/>
            </w:tcBorders>
          </w:tcPr>
          <w:p w14:paraId="75EF0CFC"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6ED21EC6"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DF37C42"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50F299DC"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06057B5F"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Moslikni   aniqlash</w:t>
            </w:r>
          </w:p>
        </w:tc>
        <w:tc>
          <w:tcPr>
            <w:tcW w:w="1845" w:type="dxa"/>
            <w:tcBorders>
              <w:top w:val="single" w:sz="4" w:space="0" w:color="000000"/>
              <w:left w:val="single" w:sz="4" w:space="0" w:color="000000"/>
              <w:bottom w:val="single" w:sz="4" w:space="0" w:color="000000"/>
              <w:right w:val="single" w:sz="4" w:space="0" w:color="000000"/>
            </w:tcBorders>
            <w:vAlign w:val="center"/>
          </w:tcPr>
          <w:p w14:paraId="1B5A94F3"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J: </w:t>
            </w:r>
          </w:p>
          <w:tbl>
            <w:tblPr>
              <w:tblStyle w:val="af4"/>
              <w:tblW w:w="163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545"/>
              <w:gridCol w:w="545"/>
              <w:gridCol w:w="545"/>
            </w:tblGrid>
            <w:tr w:rsidR="009B3E35" w14:paraId="093A0AAD" w14:textId="77777777">
              <w:trPr>
                <w:trHeight w:val="345"/>
              </w:trPr>
              <w:tc>
                <w:tcPr>
                  <w:tcW w:w="54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14:paraId="7D10F2E9"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5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0E43BD2C"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545" w:type="dxa"/>
                  <w:tcBorders>
                    <w:top w:val="single" w:sz="8" w:space="0" w:color="000000"/>
                    <w:left w:val="nil"/>
                    <w:bottom w:val="single" w:sz="8" w:space="0" w:color="000000"/>
                    <w:right w:val="single" w:sz="8" w:space="0" w:color="000000"/>
                  </w:tcBorders>
                  <w:tcMar>
                    <w:top w:w="0" w:type="dxa"/>
                    <w:left w:w="100" w:type="dxa"/>
                    <w:bottom w:w="0" w:type="dxa"/>
                    <w:right w:w="100" w:type="dxa"/>
                  </w:tcMar>
                </w:tcPr>
                <w:p w14:paraId="57BD0372"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B3E35" w14:paraId="08E9338A" w14:textId="77777777">
              <w:trPr>
                <w:trHeight w:val="345"/>
              </w:trPr>
              <w:tc>
                <w:tcPr>
                  <w:tcW w:w="54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14:paraId="12B855A8"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a</w:t>
                  </w:r>
                </w:p>
              </w:tc>
              <w:tc>
                <w:tcPr>
                  <w:tcW w:w="545" w:type="dxa"/>
                  <w:tcBorders>
                    <w:top w:val="nil"/>
                    <w:left w:val="nil"/>
                    <w:bottom w:val="single" w:sz="8" w:space="0" w:color="000000"/>
                    <w:right w:val="single" w:sz="8" w:space="0" w:color="000000"/>
                  </w:tcBorders>
                  <w:tcMar>
                    <w:top w:w="0" w:type="dxa"/>
                    <w:left w:w="100" w:type="dxa"/>
                    <w:bottom w:w="0" w:type="dxa"/>
                    <w:right w:w="100" w:type="dxa"/>
                  </w:tcMar>
                </w:tcPr>
                <w:p w14:paraId="44BADA75"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b</w:t>
                  </w:r>
                </w:p>
              </w:tc>
              <w:tc>
                <w:tcPr>
                  <w:tcW w:w="545" w:type="dxa"/>
                  <w:tcBorders>
                    <w:top w:val="nil"/>
                    <w:left w:val="nil"/>
                    <w:bottom w:val="single" w:sz="8" w:space="0" w:color="000000"/>
                    <w:right w:val="single" w:sz="8" w:space="0" w:color="000000"/>
                  </w:tcBorders>
                  <w:tcMar>
                    <w:top w:w="0" w:type="dxa"/>
                    <w:left w:w="100" w:type="dxa"/>
                    <w:bottom w:w="0" w:type="dxa"/>
                    <w:right w:w="100" w:type="dxa"/>
                  </w:tcMar>
                </w:tcPr>
                <w:p w14:paraId="4F5B9ED5" w14:textId="77777777" w:rsidR="009B3E35" w:rsidRDefault="00200CD2">
                  <w:pPr>
                    <w:spacing w:line="276" w:lineRule="auto"/>
                    <w:ind w:left="0" w:hanging="2"/>
                    <w:rPr>
                      <w:rFonts w:ascii="Times New Roman" w:eastAsia="Times New Roman" w:hAnsi="Times New Roman" w:cs="Times New Roman"/>
                      <w:sz w:val="24"/>
                      <w:szCs w:val="24"/>
                    </w:rPr>
                  </w:pPr>
                  <w:r>
                    <w:rPr>
                      <w:rFonts w:ascii="Times New Roman" w:eastAsia="Times New Roman" w:hAnsi="Times New Roman" w:cs="Times New Roman"/>
                      <w:sz w:val="24"/>
                      <w:szCs w:val="24"/>
                    </w:rPr>
                    <w:t>c</w:t>
                  </w:r>
                </w:p>
              </w:tc>
            </w:tr>
          </w:tbl>
          <w:p w14:paraId="756AE6A8"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sz w:val="24"/>
                <w:szCs w:val="24"/>
              </w:rPr>
            </w:pPr>
          </w:p>
        </w:tc>
        <w:tc>
          <w:tcPr>
            <w:tcW w:w="2321" w:type="dxa"/>
            <w:tcBorders>
              <w:top w:val="single" w:sz="4" w:space="0" w:color="000000"/>
              <w:left w:val="single" w:sz="4" w:space="0" w:color="000000"/>
              <w:bottom w:val="single" w:sz="4" w:space="0" w:color="000000"/>
              <w:right w:val="single" w:sz="4" w:space="0" w:color="000000"/>
            </w:tcBorders>
          </w:tcPr>
          <w:p w14:paraId="211FBDB5"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Pr>
                <w:rFonts w:ascii="Times New Roman" w:eastAsia="Times New Roman" w:hAnsi="Times New Roman" w:cs="Times New Roman"/>
                <w:color w:val="000000"/>
                <w:sz w:val="24"/>
                <w:szCs w:val="24"/>
              </w:rPr>
              <w:t xml:space="preserve">Tarixiy voqealik bo‘yicha berilgan matnda tushirib qoldirilgan shaxs, sana, joy  va boshqa ma’lumotlar aniqlanadi. </w:t>
            </w:r>
            <w:r w:rsidRPr="000F7B31">
              <w:rPr>
                <w:rFonts w:ascii="Times New Roman" w:eastAsia="Times New Roman" w:hAnsi="Times New Roman" w:cs="Times New Roman"/>
                <w:color w:val="000000"/>
                <w:sz w:val="24"/>
                <w:szCs w:val="24"/>
                <w:lang w:val="en-US"/>
              </w:rPr>
              <w:t xml:space="preserve">Har  bir to‘g‘ri aniqlagan javobi uchun  </w:t>
            </w:r>
            <w:r w:rsidRPr="000F7B31">
              <w:rPr>
                <w:rFonts w:ascii="Times New Roman" w:eastAsia="Times New Roman" w:hAnsi="Times New Roman" w:cs="Times New Roman"/>
                <w:b/>
                <w:color w:val="000000"/>
                <w:sz w:val="24"/>
                <w:szCs w:val="24"/>
                <w:lang w:val="en-US"/>
              </w:rPr>
              <w:t>7 ball</w:t>
            </w:r>
            <w:r w:rsidRPr="000F7B31">
              <w:rPr>
                <w:rFonts w:ascii="Times New Roman" w:eastAsia="Times New Roman" w:hAnsi="Times New Roman" w:cs="Times New Roman"/>
                <w:color w:val="000000"/>
                <w:sz w:val="24"/>
                <w:szCs w:val="24"/>
                <w:lang w:val="en-US"/>
              </w:rPr>
              <w:t xml:space="preserve">dan beriladi; </w:t>
            </w:r>
          </w:p>
          <w:p w14:paraId="59BD9A33"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59D18160"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Jami  </w:t>
            </w:r>
            <w:r>
              <w:rPr>
                <w:rFonts w:ascii="Times New Roman" w:eastAsia="Times New Roman" w:hAnsi="Times New Roman" w:cs="Times New Roman"/>
                <w:b/>
                <w:color w:val="000000"/>
                <w:sz w:val="24"/>
                <w:szCs w:val="24"/>
              </w:rPr>
              <w:t>21 ball</w:t>
            </w:r>
            <w:r>
              <w:rPr>
                <w:rFonts w:ascii="Times New Roman" w:eastAsia="Times New Roman" w:hAnsi="Times New Roman" w:cs="Times New Roman"/>
                <w:color w:val="000000"/>
                <w:sz w:val="24"/>
                <w:szCs w:val="24"/>
              </w:rPr>
              <w:t xml:space="preserve">     </w:t>
            </w:r>
          </w:p>
        </w:tc>
      </w:tr>
      <w:tr w:rsidR="009B3E35" w14:paraId="75DDA241" w14:textId="77777777">
        <w:trPr>
          <w:trHeight w:val="400"/>
          <w:jc w:val="right"/>
        </w:trPr>
        <w:tc>
          <w:tcPr>
            <w:tcW w:w="570" w:type="dxa"/>
            <w:tcBorders>
              <w:top w:val="single" w:sz="4" w:space="0" w:color="000000"/>
              <w:left w:val="single" w:sz="4" w:space="0" w:color="000000"/>
              <w:bottom w:val="single" w:sz="4" w:space="0" w:color="000000"/>
              <w:right w:val="single" w:sz="4" w:space="0" w:color="000000"/>
            </w:tcBorders>
            <w:vAlign w:val="center"/>
          </w:tcPr>
          <w:p w14:paraId="6FCD11DB"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5.</w:t>
            </w:r>
          </w:p>
        </w:tc>
        <w:tc>
          <w:tcPr>
            <w:tcW w:w="2625" w:type="dxa"/>
            <w:tcBorders>
              <w:top w:val="single" w:sz="4" w:space="0" w:color="000000"/>
              <w:left w:val="single" w:sz="4" w:space="0" w:color="000000"/>
              <w:bottom w:val="single" w:sz="4" w:space="0" w:color="000000"/>
              <w:right w:val="single" w:sz="4" w:space="0" w:color="000000"/>
            </w:tcBorders>
            <w:vAlign w:val="center"/>
          </w:tcPr>
          <w:p w14:paraId="2932FB77"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Qo‘ng‘irotlar boshqaruvi. </w:t>
            </w:r>
          </w:p>
          <w:p w14:paraId="23E5D647"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435A37A9"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XVI – XIX asrning birinchi yarmida qoraqalpoqlar.</w:t>
            </w:r>
          </w:p>
          <w:p w14:paraId="77162E60"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28FE0CDE"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Buxoro amirligi, Xiva va Qo‘qon xonliklarining harbiy salohiyati. </w:t>
            </w:r>
          </w:p>
          <w:p w14:paraId="35405B05" w14:textId="77777777" w:rsidR="009B3E35" w:rsidRPr="000F7B31"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p>
          <w:p w14:paraId="00F09567" w14:textId="77777777" w:rsidR="009B3E35" w:rsidRPr="000F7B31"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Turkistonning uch xonlikka bo‘linib ketishi va uning oqibatlari.</w:t>
            </w:r>
          </w:p>
        </w:tc>
        <w:tc>
          <w:tcPr>
            <w:tcW w:w="570" w:type="dxa"/>
            <w:tcBorders>
              <w:top w:val="single" w:sz="4" w:space="0" w:color="000000"/>
              <w:left w:val="single" w:sz="4" w:space="0" w:color="000000"/>
              <w:bottom w:val="single" w:sz="4" w:space="0" w:color="000000"/>
              <w:right w:val="single" w:sz="4" w:space="0" w:color="000000"/>
            </w:tcBorders>
            <w:vAlign w:val="center"/>
          </w:tcPr>
          <w:p w14:paraId="28A047F1"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w:t>
            </w:r>
          </w:p>
        </w:tc>
        <w:tc>
          <w:tcPr>
            <w:tcW w:w="1845" w:type="dxa"/>
            <w:tcBorders>
              <w:top w:val="single" w:sz="4" w:space="0" w:color="000000"/>
              <w:left w:val="single" w:sz="4" w:space="0" w:color="000000"/>
              <w:bottom w:val="single" w:sz="4" w:space="0" w:color="000000"/>
              <w:right w:val="single" w:sz="4" w:space="0" w:color="000000"/>
            </w:tcBorders>
            <w:vAlign w:val="center"/>
          </w:tcPr>
          <w:p w14:paraId="27F4B2E2" w14:textId="77777777" w:rsidR="009B3E35" w:rsidRPr="000F7B31"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Tarixiy voqealik haqida mustaqil fikr bildirish</w:t>
            </w:r>
          </w:p>
        </w:tc>
        <w:tc>
          <w:tcPr>
            <w:tcW w:w="1845" w:type="dxa"/>
            <w:tcBorders>
              <w:top w:val="single" w:sz="4" w:space="0" w:color="000000"/>
              <w:left w:val="single" w:sz="4" w:space="0" w:color="000000"/>
              <w:bottom w:val="single" w:sz="4" w:space="0" w:color="000000"/>
              <w:right w:val="single" w:sz="4" w:space="0" w:color="000000"/>
            </w:tcBorders>
            <w:vAlign w:val="center"/>
          </w:tcPr>
          <w:p w14:paraId="717F4E45" w14:textId="77777777" w:rsidR="009B3E35" w:rsidRDefault="00200CD2">
            <w:pPr>
              <w:pBdr>
                <w:top w:val="nil"/>
                <w:left w:val="nil"/>
                <w:bottom w:val="nil"/>
                <w:right w:val="nil"/>
                <w:between w:val="nil"/>
              </w:pBdr>
              <w:spacing w:after="0" w:line="240" w:lineRule="auto"/>
              <w:ind w:left="0" w:hanging="2"/>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Og‘zaki</w:t>
            </w:r>
          </w:p>
        </w:tc>
        <w:tc>
          <w:tcPr>
            <w:tcW w:w="2321" w:type="dxa"/>
            <w:tcBorders>
              <w:top w:val="single" w:sz="4" w:space="0" w:color="000000"/>
              <w:left w:val="single" w:sz="4" w:space="0" w:color="000000"/>
              <w:bottom w:val="single" w:sz="4" w:space="0" w:color="000000"/>
              <w:right w:val="single" w:sz="4" w:space="0" w:color="000000"/>
            </w:tcBorders>
          </w:tcPr>
          <w:p w14:paraId="3BEA9E2C"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 yil va sanalarni bila olsa - </w:t>
            </w:r>
            <w:r w:rsidRPr="000F7B31">
              <w:rPr>
                <w:rFonts w:ascii="Times New Roman" w:eastAsia="Times New Roman" w:hAnsi="Times New Roman" w:cs="Times New Roman"/>
                <w:b/>
                <w:color w:val="000000"/>
                <w:sz w:val="24"/>
                <w:szCs w:val="24"/>
                <w:lang w:val="en-US"/>
              </w:rPr>
              <w:t>3 ball;</w:t>
            </w:r>
          </w:p>
          <w:p w14:paraId="32C2CBD6"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 savolning mohiyatini, u bilan aloqador muammolarni tushunish va jarayonni bugungi kunga bog‘lay olsa – </w:t>
            </w:r>
          </w:p>
          <w:p w14:paraId="7612A003"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b/>
                <w:color w:val="000000"/>
                <w:sz w:val="24"/>
                <w:szCs w:val="24"/>
                <w:lang w:val="en-US"/>
              </w:rPr>
              <w:t xml:space="preserve">10 ball; </w:t>
            </w:r>
          </w:p>
          <w:p w14:paraId="43919A09"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 xarita bilan ishlay olsa – </w:t>
            </w:r>
            <w:r w:rsidRPr="000F7B31">
              <w:rPr>
                <w:rFonts w:ascii="Times New Roman" w:eastAsia="Times New Roman" w:hAnsi="Times New Roman" w:cs="Times New Roman"/>
                <w:b/>
                <w:color w:val="000000"/>
                <w:sz w:val="24"/>
                <w:szCs w:val="24"/>
                <w:lang w:val="en-US"/>
              </w:rPr>
              <w:t>4 ball;</w:t>
            </w:r>
          </w:p>
          <w:p w14:paraId="43CF2A5B" w14:textId="77777777" w:rsidR="009B3E35" w:rsidRPr="000F7B31"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lang w:val="en-US"/>
              </w:rPr>
            </w:pPr>
            <w:r w:rsidRPr="000F7B31">
              <w:rPr>
                <w:rFonts w:ascii="Times New Roman" w:eastAsia="Times New Roman" w:hAnsi="Times New Roman" w:cs="Times New Roman"/>
                <w:color w:val="000000"/>
                <w:sz w:val="24"/>
                <w:szCs w:val="24"/>
                <w:lang w:val="en-US"/>
              </w:rPr>
              <w:t xml:space="preserve">- mavzuga  tanqidiy va tahlil baho bera olsa – </w:t>
            </w:r>
          </w:p>
          <w:p w14:paraId="7D98ABCA"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5 ball; </w:t>
            </w:r>
          </w:p>
          <w:p w14:paraId="65035034" w14:textId="77777777" w:rsidR="009B3E35" w:rsidRDefault="009B3E35">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p>
          <w:p w14:paraId="4B28C36A"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Jami </w:t>
            </w:r>
            <w:r>
              <w:rPr>
                <w:rFonts w:ascii="Times New Roman" w:eastAsia="Times New Roman" w:hAnsi="Times New Roman" w:cs="Times New Roman"/>
                <w:b/>
                <w:color w:val="000000"/>
                <w:sz w:val="24"/>
                <w:szCs w:val="24"/>
              </w:rPr>
              <w:t xml:space="preserve"> 22 ball</w:t>
            </w:r>
          </w:p>
        </w:tc>
      </w:tr>
    </w:tbl>
    <w:p w14:paraId="52A69544"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5BB94311"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6D4EDC8F"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05703DAF"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3DFB0D0F"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5071782C" w14:textId="77777777" w:rsidR="000F7B31" w:rsidRDefault="000F7B3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49672432" w14:textId="77777777" w:rsidR="000F7B31" w:rsidRDefault="000F7B3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1C073D68" w14:textId="77777777" w:rsidR="000F7B31" w:rsidRDefault="000F7B3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0501F31C" w14:textId="77777777" w:rsidR="000F7B31" w:rsidRDefault="000F7B3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1BBA6A8F" w14:textId="77777777" w:rsidR="000F7B31" w:rsidRPr="000F7B31" w:rsidRDefault="000F7B31">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lang w:val="en-US"/>
        </w:rPr>
      </w:pPr>
    </w:p>
    <w:p w14:paraId="6330D1E9"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7F3D9345" w14:textId="77777777" w:rsidR="00DA4DCE" w:rsidRDefault="00DA4DCE">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p>
    <w:p w14:paraId="62F1D333" w14:textId="31C5759B" w:rsidR="009B3E35" w:rsidRDefault="00200CD2">
      <w:pPr>
        <w:pBdr>
          <w:top w:val="nil"/>
          <w:left w:val="nil"/>
          <w:bottom w:val="nil"/>
          <w:right w:val="nil"/>
          <w:between w:val="nil"/>
        </w:pBdr>
        <w:spacing w:after="0" w:line="240" w:lineRule="auto"/>
        <w:ind w:left="1"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1-savollar</w:t>
      </w:r>
    </w:p>
    <w:p w14:paraId="72403985" w14:textId="77777777" w:rsidR="009B3E35" w:rsidRDefault="00200CD2">
      <w:pPr>
        <w:pBdr>
          <w:top w:val="nil"/>
          <w:left w:val="nil"/>
          <w:bottom w:val="nil"/>
          <w:right w:val="nil"/>
          <w:between w:val="nil"/>
        </w:pBdr>
        <w:spacing w:after="0" w:line="240" w:lineRule="auto"/>
        <w:ind w:left="0" w:hanging="2"/>
        <w:rPr>
          <w:rFonts w:ascii="Times New Roman" w:eastAsia="Times New Roman" w:hAnsi="Times New Roman" w:cs="Times New Roman"/>
          <w:color w:val="000000"/>
          <w:sz w:val="28"/>
          <w:szCs w:val="28"/>
        </w:rPr>
      </w:pPr>
      <w:r>
        <w:rPr>
          <w:color w:val="000000"/>
        </w:rPr>
        <w:t xml:space="preserve"> </w:t>
      </w:r>
      <w:r>
        <w:rPr>
          <w:rFonts w:ascii="Times New Roman" w:eastAsia="Times New Roman" w:hAnsi="Times New Roman" w:cs="Times New Roman"/>
          <w:color w:val="000000"/>
          <w:sz w:val="28"/>
          <w:szCs w:val="28"/>
        </w:rPr>
        <w:t>1. Qadimgi saklarni guruhlarga ajrating;</w:t>
      </w:r>
    </w:p>
    <w:p w14:paraId="24EB9609"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Har bir guruh yashagan hududlarini yozing;</w:t>
      </w:r>
    </w:p>
    <w:p w14:paraId="7CE78E57"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(Bilish – 18 ball)</w:t>
      </w:r>
    </w:p>
    <w:p w14:paraId="5A4C8CDA"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5"/>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18D9F2CF" w14:textId="77777777">
        <w:tc>
          <w:tcPr>
            <w:tcW w:w="9489" w:type="dxa"/>
            <w:tcBorders>
              <w:top w:val="single" w:sz="4" w:space="0" w:color="000000"/>
              <w:left w:val="single" w:sz="4" w:space="0" w:color="000000"/>
              <w:bottom w:val="single" w:sz="4" w:space="0" w:color="000000"/>
              <w:right w:val="single" w:sz="4" w:space="0" w:color="000000"/>
            </w:tcBorders>
          </w:tcPr>
          <w:p w14:paraId="45C45ABE"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Javob: </w:t>
            </w:r>
          </w:p>
        </w:tc>
      </w:tr>
      <w:tr w:rsidR="009B3E35" w14:paraId="7032D7BE" w14:textId="77777777">
        <w:tc>
          <w:tcPr>
            <w:tcW w:w="9489" w:type="dxa"/>
            <w:tcBorders>
              <w:top w:val="single" w:sz="4" w:space="0" w:color="000000"/>
              <w:left w:val="single" w:sz="4" w:space="0" w:color="000000"/>
              <w:bottom w:val="single" w:sz="4" w:space="0" w:color="000000"/>
              <w:right w:val="single" w:sz="4" w:space="0" w:color="000000"/>
            </w:tcBorders>
          </w:tcPr>
          <w:p w14:paraId="7C44A31F"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6FC7246" w14:textId="77777777">
        <w:tc>
          <w:tcPr>
            <w:tcW w:w="9489" w:type="dxa"/>
            <w:tcBorders>
              <w:top w:val="single" w:sz="4" w:space="0" w:color="000000"/>
              <w:left w:val="single" w:sz="4" w:space="0" w:color="000000"/>
              <w:bottom w:val="single" w:sz="4" w:space="0" w:color="000000"/>
              <w:right w:val="single" w:sz="4" w:space="0" w:color="000000"/>
            </w:tcBorders>
          </w:tcPr>
          <w:p w14:paraId="698B7B0C"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F9F967E" w14:textId="77777777">
        <w:tc>
          <w:tcPr>
            <w:tcW w:w="9489" w:type="dxa"/>
            <w:tcBorders>
              <w:top w:val="single" w:sz="4" w:space="0" w:color="000000"/>
              <w:left w:val="single" w:sz="4" w:space="0" w:color="000000"/>
              <w:bottom w:val="single" w:sz="4" w:space="0" w:color="000000"/>
              <w:right w:val="single" w:sz="4" w:space="0" w:color="000000"/>
            </w:tcBorders>
          </w:tcPr>
          <w:p w14:paraId="3DB8A50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E43CD82" w14:textId="77777777">
        <w:tc>
          <w:tcPr>
            <w:tcW w:w="9489" w:type="dxa"/>
            <w:tcBorders>
              <w:top w:val="single" w:sz="4" w:space="0" w:color="000000"/>
              <w:left w:val="single" w:sz="4" w:space="0" w:color="000000"/>
              <w:bottom w:val="single" w:sz="4" w:space="0" w:color="000000"/>
              <w:right w:val="single" w:sz="4" w:space="0" w:color="000000"/>
            </w:tcBorders>
          </w:tcPr>
          <w:p w14:paraId="585D4C4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2A30627" w14:textId="77777777">
        <w:tc>
          <w:tcPr>
            <w:tcW w:w="9489" w:type="dxa"/>
            <w:tcBorders>
              <w:top w:val="single" w:sz="4" w:space="0" w:color="000000"/>
              <w:left w:val="single" w:sz="4" w:space="0" w:color="000000"/>
              <w:bottom w:val="single" w:sz="4" w:space="0" w:color="000000"/>
              <w:right w:val="single" w:sz="4" w:space="0" w:color="000000"/>
            </w:tcBorders>
          </w:tcPr>
          <w:p w14:paraId="5A2FB0EB"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1326AB0F" w14:textId="77777777">
        <w:tc>
          <w:tcPr>
            <w:tcW w:w="9489" w:type="dxa"/>
            <w:tcBorders>
              <w:top w:val="single" w:sz="4" w:space="0" w:color="000000"/>
              <w:left w:val="single" w:sz="4" w:space="0" w:color="000000"/>
              <w:bottom w:val="single" w:sz="4" w:space="0" w:color="000000"/>
              <w:right w:val="single" w:sz="4" w:space="0" w:color="000000"/>
            </w:tcBorders>
          </w:tcPr>
          <w:p w14:paraId="732FFDC0"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4D7D1F1D" w14:textId="77777777" w:rsidR="009B3E35" w:rsidRDefault="00200CD2">
      <w:pPr>
        <w:ind w:left="0" w:hanging="2"/>
        <w:rPr>
          <w:rFonts w:ascii="Cambria" w:eastAsia="Cambria" w:hAnsi="Cambria" w:cs="Cambria"/>
        </w:rPr>
      </w:pPr>
      <w:r>
        <w:t xml:space="preserve"> </w:t>
      </w:r>
    </w:p>
    <w:p w14:paraId="541F6C02"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2. Salavkiylar davlatiga asos solgan shaxs;</w:t>
      </w:r>
    </w:p>
    <w:p w14:paraId="547F65B6"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Davlatning paydo bo‘lish sababi; </w:t>
      </w:r>
    </w:p>
    <w:p w14:paraId="366DE0EB"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Ushbu davlatning boshqaruv tizimi haqida yozing. </w:t>
      </w:r>
      <w:r>
        <w:rPr>
          <w:rFonts w:ascii="Times New Roman" w:eastAsia="Times New Roman" w:hAnsi="Times New Roman" w:cs="Times New Roman"/>
          <w:color w:val="000000"/>
          <w:sz w:val="28"/>
          <w:szCs w:val="28"/>
        </w:rPr>
        <w:t>(Bilish – 18 ball)</w:t>
      </w:r>
    </w:p>
    <w:p w14:paraId="305A5D21"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6"/>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25FF7394" w14:textId="77777777">
        <w:tc>
          <w:tcPr>
            <w:tcW w:w="9489" w:type="dxa"/>
            <w:tcBorders>
              <w:top w:val="single" w:sz="4" w:space="0" w:color="000000"/>
              <w:left w:val="single" w:sz="4" w:space="0" w:color="000000"/>
              <w:bottom w:val="single" w:sz="4" w:space="0" w:color="000000"/>
              <w:right w:val="single" w:sz="4" w:space="0" w:color="000000"/>
            </w:tcBorders>
          </w:tcPr>
          <w:p w14:paraId="15B398F4"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Javob: </w:t>
            </w:r>
          </w:p>
        </w:tc>
      </w:tr>
      <w:tr w:rsidR="009B3E35" w14:paraId="5F15FEE4" w14:textId="77777777">
        <w:tc>
          <w:tcPr>
            <w:tcW w:w="9489" w:type="dxa"/>
            <w:tcBorders>
              <w:top w:val="single" w:sz="4" w:space="0" w:color="000000"/>
              <w:left w:val="single" w:sz="4" w:space="0" w:color="000000"/>
              <w:bottom w:val="single" w:sz="4" w:space="0" w:color="000000"/>
              <w:right w:val="single" w:sz="4" w:space="0" w:color="000000"/>
            </w:tcBorders>
          </w:tcPr>
          <w:p w14:paraId="5401AB50"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FF8CD1F" w14:textId="77777777">
        <w:tc>
          <w:tcPr>
            <w:tcW w:w="9489" w:type="dxa"/>
            <w:tcBorders>
              <w:top w:val="single" w:sz="4" w:space="0" w:color="000000"/>
              <w:left w:val="single" w:sz="4" w:space="0" w:color="000000"/>
              <w:bottom w:val="single" w:sz="4" w:space="0" w:color="000000"/>
              <w:right w:val="single" w:sz="4" w:space="0" w:color="000000"/>
            </w:tcBorders>
          </w:tcPr>
          <w:p w14:paraId="69E0611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AF6F592" w14:textId="77777777">
        <w:tc>
          <w:tcPr>
            <w:tcW w:w="9489" w:type="dxa"/>
            <w:tcBorders>
              <w:top w:val="single" w:sz="4" w:space="0" w:color="000000"/>
              <w:left w:val="single" w:sz="4" w:space="0" w:color="000000"/>
              <w:bottom w:val="single" w:sz="4" w:space="0" w:color="000000"/>
              <w:right w:val="single" w:sz="4" w:space="0" w:color="000000"/>
            </w:tcBorders>
          </w:tcPr>
          <w:p w14:paraId="66E2197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380CE57" w14:textId="77777777">
        <w:tc>
          <w:tcPr>
            <w:tcW w:w="9489" w:type="dxa"/>
            <w:tcBorders>
              <w:top w:val="single" w:sz="4" w:space="0" w:color="000000"/>
              <w:left w:val="single" w:sz="4" w:space="0" w:color="000000"/>
              <w:bottom w:val="single" w:sz="4" w:space="0" w:color="000000"/>
              <w:right w:val="single" w:sz="4" w:space="0" w:color="000000"/>
            </w:tcBorders>
          </w:tcPr>
          <w:p w14:paraId="3F379CA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4300A71" w14:textId="77777777">
        <w:tc>
          <w:tcPr>
            <w:tcW w:w="9489" w:type="dxa"/>
            <w:tcBorders>
              <w:top w:val="single" w:sz="4" w:space="0" w:color="000000"/>
              <w:left w:val="single" w:sz="4" w:space="0" w:color="000000"/>
              <w:bottom w:val="single" w:sz="4" w:space="0" w:color="000000"/>
              <w:right w:val="single" w:sz="4" w:space="0" w:color="000000"/>
            </w:tcBorders>
          </w:tcPr>
          <w:p w14:paraId="0F78B121"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620D6784" w14:textId="77777777" w:rsidR="009B3E35" w:rsidRDefault="009B3E35">
      <w:pPr>
        <w:ind w:left="1" w:hanging="3"/>
        <w:rPr>
          <w:rFonts w:ascii="Times New Roman" w:eastAsia="Times New Roman" w:hAnsi="Times New Roman" w:cs="Times New Roman"/>
          <w:b/>
          <w:sz w:val="32"/>
          <w:szCs w:val="32"/>
        </w:rPr>
      </w:pPr>
    </w:p>
    <w:p w14:paraId="37492452"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 Qadimgi Xorazmdagi Qal’aliqir, Qo‘yqirilganqal’a, Tuproqqal</w:t>
      </w:r>
      <w:r>
        <w:rPr>
          <w:rFonts w:ascii="Times New Roman" w:eastAsia="Times New Roman" w:hAnsi="Times New Roman" w:cs="Times New Roman"/>
          <w:sz w:val="28"/>
          <w:szCs w:val="28"/>
        </w:rPr>
        <w:t>’a</w:t>
      </w:r>
      <w:r>
        <w:rPr>
          <w:rFonts w:ascii="Times New Roman" w:eastAsia="Times New Roman" w:hAnsi="Times New Roman" w:cs="Times New Roman"/>
          <w:color w:val="000000"/>
          <w:sz w:val="28"/>
          <w:szCs w:val="28"/>
        </w:rPr>
        <w:t xml:space="preserve"> shaharlaridan topilgan arxeologik va yozma manbalarga izoh bering. (Bilish – 18 ball)</w:t>
      </w:r>
    </w:p>
    <w:p w14:paraId="0C0330D0"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7"/>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1784733D" w14:textId="77777777">
        <w:tc>
          <w:tcPr>
            <w:tcW w:w="9489" w:type="dxa"/>
            <w:tcBorders>
              <w:top w:val="single" w:sz="4" w:space="0" w:color="000000"/>
              <w:left w:val="single" w:sz="4" w:space="0" w:color="000000"/>
              <w:bottom w:val="single" w:sz="4" w:space="0" w:color="000000"/>
              <w:right w:val="single" w:sz="4" w:space="0" w:color="000000"/>
            </w:tcBorders>
          </w:tcPr>
          <w:p w14:paraId="717458ED"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3BCFB14D" w14:textId="77777777">
        <w:tc>
          <w:tcPr>
            <w:tcW w:w="9489" w:type="dxa"/>
            <w:tcBorders>
              <w:top w:val="single" w:sz="4" w:space="0" w:color="000000"/>
              <w:left w:val="single" w:sz="4" w:space="0" w:color="000000"/>
              <w:bottom w:val="single" w:sz="4" w:space="0" w:color="000000"/>
              <w:right w:val="single" w:sz="4" w:space="0" w:color="000000"/>
            </w:tcBorders>
          </w:tcPr>
          <w:p w14:paraId="4F45977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E339951" w14:textId="77777777">
        <w:tc>
          <w:tcPr>
            <w:tcW w:w="9489" w:type="dxa"/>
            <w:tcBorders>
              <w:top w:val="single" w:sz="4" w:space="0" w:color="000000"/>
              <w:left w:val="single" w:sz="4" w:space="0" w:color="000000"/>
              <w:bottom w:val="single" w:sz="4" w:space="0" w:color="000000"/>
              <w:right w:val="single" w:sz="4" w:space="0" w:color="000000"/>
            </w:tcBorders>
          </w:tcPr>
          <w:p w14:paraId="29D1BC5A"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0C06EF6" w14:textId="77777777">
        <w:tc>
          <w:tcPr>
            <w:tcW w:w="9489" w:type="dxa"/>
            <w:tcBorders>
              <w:top w:val="single" w:sz="4" w:space="0" w:color="000000"/>
              <w:left w:val="single" w:sz="4" w:space="0" w:color="000000"/>
              <w:bottom w:val="single" w:sz="4" w:space="0" w:color="000000"/>
              <w:right w:val="single" w:sz="4" w:space="0" w:color="000000"/>
            </w:tcBorders>
          </w:tcPr>
          <w:p w14:paraId="4C8DA359"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216DC735" w14:textId="77777777" w:rsidR="009B3E35" w:rsidRDefault="00200CD2">
      <w:pPr>
        <w:ind w:left="0" w:hanging="2"/>
        <w:rPr>
          <w:rFonts w:ascii="Cambria" w:eastAsia="Cambria" w:hAnsi="Cambria" w:cs="Cambria"/>
        </w:rPr>
      </w:pPr>
      <w:r>
        <w:t xml:space="preserve"> </w:t>
      </w:r>
    </w:p>
    <w:p w14:paraId="0B800F34"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4. Yunon-Baqtriya hukmdorlarini sanab bering.</w:t>
      </w:r>
    </w:p>
    <w:p w14:paraId="4AD3F44A"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Har bir hukmdorning davlat tarixidagi ahamiyatini yozing.  </w:t>
      </w:r>
      <w:r>
        <w:rPr>
          <w:rFonts w:ascii="Times New Roman" w:eastAsia="Times New Roman" w:hAnsi="Times New Roman" w:cs="Times New Roman"/>
          <w:color w:val="000000"/>
          <w:sz w:val="28"/>
          <w:szCs w:val="28"/>
        </w:rPr>
        <w:t>(Bilish – 18 ball)</w:t>
      </w:r>
    </w:p>
    <w:p w14:paraId="404F8FC7"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8"/>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39FC9A58" w14:textId="77777777">
        <w:tc>
          <w:tcPr>
            <w:tcW w:w="9489" w:type="dxa"/>
            <w:tcBorders>
              <w:top w:val="single" w:sz="4" w:space="0" w:color="000000"/>
              <w:left w:val="single" w:sz="4" w:space="0" w:color="000000"/>
              <w:bottom w:val="single" w:sz="4" w:space="0" w:color="000000"/>
              <w:right w:val="single" w:sz="4" w:space="0" w:color="000000"/>
            </w:tcBorders>
          </w:tcPr>
          <w:p w14:paraId="474B976A"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3C4BA261" w14:textId="77777777">
        <w:tc>
          <w:tcPr>
            <w:tcW w:w="9489" w:type="dxa"/>
            <w:tcBorders>
              <w:top w:val="single" w:sz="4" w:space="0" w:color="000000"/>
              <w:left w:val="single" w:sz="4" w:space="0" w:color="000000"/>
              <w:bottom w:val="single" w:sz="4" w:space="0" w:color="000000"/>
              <w:right w:val="single" w:sz="4" w:space="0" w:color="000000"/>
            </w:tcBorders>
          </w:tcPr>
          <w:p w14:paraId="2AB9FDD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1132541F" w14:textId="77777777">
        <w:tc>
          <w:tcPr>
            <w:tcW w:w="9489" w:type="dxa"/>
            <w:tcBorders>
              <w:top w:val="single" w:sz="4" w:space="0" w:color="000000"/>
              <w:left w:val="single" w:sz="4" w:space="0" w:color="000000"/>
              <w:bottom w:val="single" w:sz="4" w:space="0" w:color="000000"/>
              <w:right w:val="single" w:sz="4" w:space="0" w:color="000000"/>
            </w:tcBorders>
          </w:tcPr>
          <w:p w14:paraId="3CA14073"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8F1261D" w14:textId="77777777">
        <w:tc>
          <w:tcPr>
            <w:tcW w:w="9489" w:type="dxa"/>
            <w:tcBorders>
              <w:top w:val="single" w:sz="4" w:space="0" w:color="000000"/>
              <w:left w:val="single" w:sz="4" w:space="0" w:color="000000"/>
              <w:bottom w:val="single" w:sz="4" w:space="0" w:color="000000"/>
              <w:right w:val="single" w:sz="4" w:space="0" w:color="000000"/>
            </w:tcBorders>
          </w:tcPr>
          <w:p w14:paraId="52D1E2A8"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90DF350" w14:textId="77777777">
        <w:tc>
          <w:tcPr>
            <w:tcW w:w="9489" w:type="dxa"/>
            <w:tcBorders>
              <w:top w:val="single" w:sz="4" w:space="0" w:color="000000"/>
              <w:left w:val="single" w:sz="4" w:space="0" w:color="000000"/>
              <w:bottom w:val="single" w:sz="4" w:space="0" w:color="000000"/>
              <w:right w:val="single" w:sz="4" w:space="0" w:color="000000"/>
            </w:tcBorders>
          </w:tcPr>
          <w:p w14:paraId="365013A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4C4C197" w14:textId="77777777">
        <w:tc>
          <w:tcPr>
            <w:tcW w:w="9489" w:type="dxa"/>
            <w:tcBorders>
              <w:top w:val="single" w:sz="4" w:space="0" w:color="000000"/>
              <w:left w:val="single" w:sz="4" w:space="0" w:color="000000"/>
              <w:bottom w:val="single" w:sz="4" w:space="0" w:color="000000"/>
              <w:right w:val="single" w:sz="4" w:space="0" w:color="000000"/>
            </w:tcBorders>
          </w:tcPr>
          <w:p w14:paraId="673C0626"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0B4372E9" w14:textId="77777777" w:rsidR="009B3E35" w:rsidRDefault="009B3E35">
      <w:pPr>
        <w:ind w:left="0" w:hanging="2"/>
        <w:rPr>
          <w:rFonts w:ascii="Cambria" w:eastAsia="Cambria" w:hAnsi="Cambria" w:cs="Cambria"/>
        </w:rPr>
      </w:pPr>
    </w:p>
    <w:p w14:paraId="359BF8D6"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5. Makedoniyalik Aleksandr O‘rta Osiyoda bunyod etgan shaharlar nomini yozing.</w:t>
      </w:r>
    </w:p>
    <w:p w14:paraId="3BA5F951"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Shulardan bittasini barpo etish sababini yozing.  </w:t>
      </w:r>
      <w:r w:rsidRPr="000F7B31">
        <w:rPr>
          <w:color w:val="000000"/>
          <w:lang w:val="en-US"/>
        </w:rPr>
        <w:t xml:space="preserve"> </w:t>
      </w:r>
      <w:r>
        <w:rPr>
          <w:rFonts w:ascii="Times New Roman" w:eastAsia="Times New Roman" w:hAnsi="Times New Roman" w:cs="Times New Roman"/>
          <w:color w:val="000000"/>
          <w:sz w:val="28"/>
          <w:szCs w:val="28"/>
        </w:rPr>
        <w:t>(Bilish – 18 ball)</w:t>
      </w:r>
    </w:p>
    <w:p w14:paraId="695A6E84"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9"/>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5F2FC9BB" w14:textId="77777777">
        <w:tc>
          <w:tcPr>
            <w:tcW w:w="9489" w:type="dxa"/>
            <w:tcBorders>
              <w:top w:val="single" w:sz="4" w:space="0" w:color="000000"/>
              <w:left w:val="single" w:sz="4" w:space="0" w:color="000000"/>
              <w:bottom w:val="single" w:sz="4" w:space="0" w:color="000000"/>
              <w:right w:val="single" w:sz="4" w:space="0" w:color="000000"/>
            </w:tcBorders>
          </w:tcPr>
          <w:p w14:paraId="4D4EB2D7"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063AE3C4" w14:textId="77777777">
        <w:tc>
          <w:tcPr>
            <w:tcW w:w="9489" w:type="dxa"/>
            <w:tcBorders>
              <w:top w:val="single" w:sz="4" w:space="0" w:color="000000"/>
              <w:left w:val="single" w:sz="4" w:space="0" w:color="000000"/>
              <w:bottom w:val="single" w:sz="4" w:space="0" w:color="000000"/>
              <w:right w:val="single" w:sz="4" w:space="0" w:color="000000"/>
            </w:tcBorders>
          </w:tcPr>
          <w:p w14:paraId="475AECCA"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5C5E929" w14:textId="77777777">
        <w:tc>
          <w:tcPr>
            <w:tcW w:w="9489" w:type="dxa"/>
            <w:tcBorders>
              <w:top w:val="single" w:sz="4" w:space="0" w:color="000000"/>
              <w:left w:val="single" w:sz="4" w:space="0" w:color="000000"/>
              <w:bottom w:val="single" w:sz="4" w:space="0" w:color="000000"/>
              <w:right w:val="single" w:sz="4" w:space="0" w:color="000000"/>
            </w:tcBorders>
          </w:tcPr>
          <w:p w14:paraId="1C409CA3"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3D51F73" w14:textId="77777777">
        <w:tc>
          <w:tcPr>
            <w:tcW w:w="9489" w:type="dxa"/>
            <w:tcBorders>
              <w:top w:val="single" w:sz="4" w:space="0" w:color="000000"/>
              <w:left w:val="single" w:sz="4" w:space="0" w:color="000000"/>
              <w:bottom w:val="single" w:sz="4" w:space="0" w:color="000000"/>
              <w:right w:val="single" w:sz="4" w:space="0" w:color="000000"/>
            </w:tcBorders>
          </w:tcPr>
          <w:p w14:paraId="448EC2D4"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16182634" w14:textId="77777777">
        <w:tc>
          <w:tcPr>
            <w:tcW w:w="9489" w:type="dxa"/>
            <w:tcBorders>
              <w:top w:val="single" w:sz="4" w:space="0" w:color="000000"/>
              <w:left w:val="single" w:sz="4" w:space="0" w:color="000000"/>
              <w:bottom w:val="single" w:sz="4" w:space="0" w:color="000000"/>
              <w:right w:val="single" w:sz="4" w:space="0" w:color="000000"/>
            </w:tcBorders>
          </w:tcPr>
          <w:p w14:paraId="12244FDA"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377E61B9"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0677BEF7"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6. Mil .avv. VII – VI asrlarda O‘rta Osiyo hududida yashagan xalqlardan 3 tasini </w:t>
      </w:r>
    </w:p>
    <w:p w14:paraId="3AE5CB85"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sanab bering;</w:t>
      </w:r>
    </w:p>
    <w:p w14:paraId="1CBD733A"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Ushbu xalqlarning istiqomat qilgan hududlarini yozing.  </w:t>
      </w:r>
    </w:p>
    <w:p w14:paraId="2AFA3D9B"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(Bilish – 18 ball)</w:t>
      </w:r>
    </w:p>
    <w:p w14:paraId="5D1A2C5D"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a"/>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2E50F634" w14:textId="77777777">
        <w:tc>
          <w:tcPr>
            <w:tcW w:w="9489" w:type="dxa"/>
            <w:tcBorders>
              <w:top w:val="single" w:sz="4" w:space="0" w:color="000000"/>
              <w:left w:val="single" w:sz="4" w:space="0" w:color="000000"/>
              <w:bottom w:val="single" w:sz="4" w:space="0" w:color="000000"/>
              <w:right w:val="single" w:sz="4" w:space="0" w:color="000000"/>
            </w:tcBorders>
          </w:tcPr>
          <w:p w14:paraId="5024C972"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2C5E1211" w14:textId="77777777">
        <w:tc>
          <w:tcPr>
            <w:tcW w:w="9489" w:type="dxa"/>
            <w:tcBorders>
              <w:top w:val="single" w:sz="4" w:space="0" w:color="000000"/>
              <w:left w:val="single" w:sz="4" w:space="0" w:color="000000"/>
              <w:bottom w:val="single" w:sz="4" w:space="0" w:color="000000"/>
              <w:right w:val="single" w:sz="4" w:space="0" w:color="000000"/>
            </w:tcBorders>
          </w:tcPr>
          <w:p w14:paraId="7301EFEB"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FAA9E3A" w14:textId="77777777">
        <w:tc>
          <w:tcPr>
            <w:tcW w:w="9489" w:type="dxa"/>
            <w:tcBorders>
              <w:top w:val="single" w:sz="4" w:space="0" w:color="000000"/>
              <w:left w:val="single" w:sz="4" w:space="0" w:color="000000"/>
              <w:bottom w:val="single" w:sz="4" w:space="0" w:color="000000"/>
              <w:right w:val="single" w:sz="4" w:space="0" w:color="000000"/>
            </w:tcBorders>
          </w:tcPr>
          <w:p w14:paraId="2FE7EE38"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D5C86E3" w14:textId="77777777">
        <w:tc>
          <w:tcPr>
            <w:tcW w:w="9489" w:type="dxa"/>
            <w:tcBorders>
              <w:top w:val="single" w:sz="4" w:space="0" w:color="000000"/>
              <w:left w:val="single" w:sz="4" w:space="0" w:color="000000"/>
              <w:bottom w:val="single" w:sz="4" w:space="0" w:color="000000"/>
              <w:right w:val="single" w:sz="4" w:space="0" w:color="000000"/>
            </w:tcBorders>
          </w:tcPr>
          <w:p w14:paraId="7F8506A3"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6C31CB7" w14:textId="77777777">
        <w:tc>
          <w:tcPr>
            <w:tcW w:w="9489" w:type="dxa"/>
            <w:tcBorders>
              <w:top w:val="single" w:sz="4" w:space="0" w:color="000000"/>
              <w:left w:val="single" w:sz="4" w:space="0" w:color="000000"/>
              <w:bottom w:val="single" w:sz="4" w:space="0" w:color="000000"/>
              <w:right w:val="single" w:sz="4" w:space="0" w:color="000000"/>
            </w:tcBorders>
          </w:tcPr>
          <w:p w14:paraId="51AF8D0D"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17D0B28" w14:textId="77777777">
        <w:tc>
          <w:tcPr>
            <w:tcW w:w="9489" w:type="dxa"/>
            <w:tcBorders>
              <w:top w:val="single" w:sz="4" w:space="0" w:color="000000"/>
              <w:left w:val="single" w:sz="4" w:space="0" w:color="000000"/>
              <w:bottom w:val="single" w:sz="4" w:space="0" w:color="000000"/>
              <w:right w:val="single" w:sz="4" w:space="0" w:color="000000"/>
            </w:tcBorders>
          </w:tcPr>
          <w:p w14:paraId="16316F07"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6ECBE47" w14:textId="77777777">
        <w:tc>
          <w:tcPr>
            <w:tcW w:w="9489" w:type="dxa"/>
            <w:tcBorders>
              <w:top w:val="single" w:sz="4" w:space="0" w:color="000000"/>
              <w:left w:val="single" w:sz="4" w:space="0" w:color="000000"/>
              <w:bottom w:val="single" w:sz="4" w:space="0" w:color="000000"/>
              <w:right w:val="single" w:sz="4" w:space="0" w:color="000000"/>
            </w:tcBorders>
          </w:tcPr>
          <w:p w14:paraId="3521A61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EF8BF38" w14:textId="77777777">
        <w:tc>
          <w:tcPr>
            <w:tcW w:w="9489" w:type="dxa"/>
            <w:tcBorders>
              <w:top w:val="single" w:sz="4" w:space="0" w:color="000000"/>
              <w:left w:val="single" w:sz="4" w:space="0" w:color="000000"/>
              <w:bottom w:val="single" w:sz="4" w:space="0" w:color="000000"/>
              <w:right w:val="single" w:sz="4" w:space="0" w:color="000000"/>
            </w:tcBorders>
          </w:tcPr>
          <w:p w14:paraId="234CA8E9"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37CCB99C" w14:textId="77777777" w:rsidR="009B3E35" w:rsidRDefault="00200CD2">
      <w:pPr>
        <w:ind w:left="0" w:hanging="2"/>
        <w:rPr>
          <w:rFonts w:ascii="Cambria" w:eastAsia="Cambria" w:hAnsi="Cambria" w:cs="Cambria"/>
        </w:rPr>
      </w:pPr>
      <w:r>
        <w:t xml:space="preserve"> </w:t>
      </w:r>
    </w:p>
    <w:p w14:paraId="43F96F96"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533AA622"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7. Davan davlati mavjud bo‘lgan davrni yozing;</w:t>
      </w:r>
    </w:p>
    <w:p w14:paraId="0C043BA0"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Poytaxti va yirik shaharlarini sanab o‘ting;</w:t>
      </w:r>
    </w:p>
    <w:p w14:paraId="1970115D"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Xitoy bilan olib borgan urush sababini bitta so‘z bilan ifodalang. </w:t>
      </w:r>
    </w:p>
    <w:p w14:paraId="7B56E503"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(Bilish – 18 ball)</w:t>
      </w:r>
    </w:p>
    <w:p w14:paraId="4F9CA830"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b"/>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6E624CF1" w14:textId="77777777">
        <w:tc>
          <w:tcPr>
            <w:tcW w:w="9489" w:type="dxa"/>
            <w:tcBorders>
              <w:top w:val="single" w:sz="4" w:space="0" w:color="000000"/>
              <w:left w:val="single" w:sz="4" w:space="0" w:color="000000"/>
              <w:bottom w:val="single" w:sz="4" w:space="0" w:color="000000"/>
              <w:right w:val="single" w:sz="4" w:space="0" w:color="000000"/>
            </w:tcBorders>
          </w:tcPr>
          <w:p w14:paraId="47ED1C45"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3828AC65" w14:textId="77777777">
        <w:tc>
          <w:tcPr>
            <w:tcW w:w="9489" w:type="dxa"/>
            <w:tcBorders>
              <w:top w:val="single" w:sz="4" w:space="0" w:color="000000"/>
              <w:left w:val="single" w:sz="4" w:space="0" w:color="000000"/>
              <w:bottom w:val="single" w:sz="4" w:space="0" w:color="000000"/>
              <w:right w:val="single" w:sz="4" w:space="0" w:color="000000"/>
            </w:tcBorders>
          </w:tcPr>
          <w:p w14:paraId="4C2EBD80"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D76B867" w14:textId="77777777">
        <w:tc>
          <w:tcPr>
            <w:tcW w:w="9489" w:type="dxa"/>
            <w:tcBorders>
              <w:top w:val="single" w:sz="4" w:space="0" w:color="000000"/>
              <w:left w:val="single" w:sz="4" w:space="0" w:color="000000"/>
              <w:bottom w:val="single" w:sz="4" w:space="0" w:color="000000"/>
              <w:right w:val="single" w:sz="4" w:space="0" w:color="000000"/>
            </w:tcBorders>
          </w:tcPr>
          <w:p w14:paraId="0B6A70D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1CF9160" w14:textId="77777777">
        <w:tc>
          <w:tcPr>
            <w:tcW w:w="9489" w:type="dxa"/>
            <w:tcBorders>
              <w:top w:val="single" w:sz="4" w:space="0" w:color="000000"/>
              <w:left w:val="single" w:sz="4" w:space="0" w:color="000000"/>
              <w:bottom w:val="single" w:sz="4" w:space="0" w:color="000000"/>
              <w:right w:val="single" w:sz="4" w:space="0" w:color="000000"/>
            </w:tcBorders>
          </w:tcPr>
          <w:p w14:paraId="1E8CFCEB"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2BC7F8B" w14:textId="77777777">
        <w:tc>
          <w:tcPr>
            <w:tcW w:w="9489" w:type="dxa"/>
            <w:tcBorders>
              <w:top w:val="single" w:sz="4" w:space="0" w:color="000000"/>
              <w:left w:val="single" w:sz="4" w:space="0" w:color="000000"/>
              <w:bottom w:val="single" w:sz="4" w:space="0" w:color="000000"/>
              <w:right w:val="single" w:sz="4" w:space="0" w:color="000000"/>
            </w:tcBorders>
          </w:tcPr>
          <w:p w14:paraId="3308C6B9"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03A09C86"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43A17E0C"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sz w:val="28"/>
          <w:szCs w:val="28"/>
        </w:rPr>
      </w:pPr>
    </w:p>
    <w:p w14:paraId="256D6322"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8. Qang‘ davlatiga asos solgan xalqlar nomini yozing;</w:t>
      </w:r>
    </w:p>
    <w:p w14:paraId="7080E1D8"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Qang‘ davlatining poytaxti va asosiy shaharlari joylashgan hududni sanab o‘ting; </w:t>
      </w:r>
    </w:p>
    <w:p w14:paraId="1B651B26"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lastRenderedPageBreak/>
        <w:t xml:space="preserve">    Ko‘chmanchilar bilan urushlar kelib chiqishining asosiy sababini ifodalang.  </w:t>
      </w:r>
    </w:p>
    <w:p w14:paraId="10CF4811"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(Bilish – 18 ball)</w:t>
      </w:r>
    </w:p>
    <w:p w14:paraId="7B0C5DAF"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c"/>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691C369C" w14:textId="77777777">
        <w:tc>
          <w:tcPr>
            <w:tcW w:w="9489" w:type="dxa"/>
            <w:tcBorders>
              <w:top w:val="single" w:sz="4" w:space="0" w:color="000000"/>
              <w:left w:val="single" w:sz="4" w:space="0" w:color="000000"/>
              <w:bottom w:val="single" w:sz="4" w:space="0" w:color="000000"/>
              <w:right w:val="single" w:sz="4" w:space="0" w:color="000000"/>
            </w:tcBorders>
          </w:tcPr>
          <w:p w14:paraId="2472F48B"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003FA4DB" w14:textId="77777777">
        <w:tc>
          <w:tcPr>
            <w:tcW w:w="9489" w:type="dxa"/>
            <w:tcBorders>
              <w:top w:val="single" w:sz="4" w:space="0" w:color="000000"/>
              <w:left w:val="single" w:sz="4" w:space="0" w:color="000000"/>
              <w:bottom w:val="single" w:sz="4" w:space="0" w:color="000000"/>
              <w:right w:val="single" w:sz="4" w:space="0" w:color="000000"/>
            </w:tcBorders>
          </w:tcPr>
          <w:p w14:paraId="7A67EEC3"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6DFBA41" w14:textId="77777777">
        <w:tc>
          <w:tcPr>
            <w:tcW w:w="9489" w:type="dxa"/>
            <w:tcBorders>
              <w:top w:val="single" w:sz="4" w:space="0" w:color="000000"/>
              <w:left w:val="single" w:sz="4" w:space="0" w:color="000000"/>
              <w:bottom w:val="single" w:sz="4" w:space="0" w:color="000000"/>
              <w:right w:val="single" w:sz="4" w:space="0" w:color="000000"/>
            </w:tcBorders>
          </w:tcPr>
          <w:p w14:paraId="24A41C5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2A170DE" w14:textId="77777777">
        <w:tc>
          <w:tcPr>
            <w:tcW w:w="9489" w:type="dxa"/>
            <w:tcBorders>
              <w:top w:val="single" w:sz="4" w:space="0" w:color="000000"/>
              <w:left w:val="single" w:sz="4" w:space="0" w:color="000000"/>
              <w:bottom w:val="single" w:sz="4" w:space="0" w:color="000000"/>
              <w:right w:val="single" w:sz="4" w:space="0" w:color="000000"/>
            </w:tcBorders>
          </w:tcPr>
          <w:p w14:paraId="0FF91B8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3976528" w14:textId="77777777">
        <w:tc>
          <w:tcPr>
            <w:tcW w:w="9489" w:type="dxa"/>
            <w:tcBorders>
              <w:top w:val="single" w:sz="4" w:space="0" w:color="000000"/>
              <w:left w:val="single" w:sz="4" w:space="0" w:color="000000"/>
              <w:bottom w:val="single" w:sz="4" w:space="0" w:color="000000"/>
              <w:right w:val="single" w:sz="4" w:space="0" w:color="000000"/>
            </w:tcBorders>
          </w:tcPr>
          <w:p w14:paraId="6673CD49"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621057C4" w14:textId="77777777" w:rsidR="009B3E35" w:rsidRDefault="009B3E35">
      <w:pPr>
        <w:ind w:left="0" w:hanging="2"/>
        <w:rPr>
          <w:rFonts w:ascii="Cambria" w:eastAsia="Cambria" w:hAnsi="Cambria" w:cs="Cambria"/>
        </w:rPr>
      </w:pPr>
    </w:p>
    <w:p w14:paraId="2803E8CD" w14:textId="77777777" w:rsidR="009B3E35" w:rsidRDefault="009B3E35">
      <w:pPr>
        <w:ind w:left="0" w:hanging="2"/>
      </w:pPr>
    </w:p>
    <w:p w14:paraId="3906B7D8"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9. Kushonlar davrida foydalanilgan yozuv turlaridan 3 tasini sanab o‘ting. </w:t>
      </w:r>
    </w:p>
    <w:p w14:paraId="51C7BC39"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Har bir yozuv qayerda paydo bo‘lgani yoki topilgan hududini yozing. </w:t>
      </w:r>
      <w:r>
        <w:rPr>
          <w:rFonts w:ascii="Times New Roman" w:eastAsia="Times New Roman" w:hAnsi="Times New Roman" w:cs="Times New Roman"/>
          <w:color w:val="000000"/>
          <w:sz w:val="28"/>
          <w:szCs w:val="28"/>
        </w:rPr>
        <w:t>(Bilish – 18 ball)</w:t>
      </w:r>
    </w:p>
    <w:p w14:paraId="768CBFFA"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d"/>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9BFBC45" w14:textId="77777777">
        <w:tc>
          <w:tcPr>
            <w:tcW w:w="9489" w:type="dxa"/>
            <w:tcBorders>
              <w:top w:val="single" w:sz="4" w:space="0" w:color="000000"/>
              <w:left w:val="single" w:sz="4" w:space="0" w:color="000000"/>
              <w:bottom w:val="single" w:sz="4" w:space="0" w:color="000000"/>
              <w:right w:val="single" w:sz="4" w:space="0" w:color="000000"/>
            </w:tcBorders>
          </w:tcPr>
          <w:p w14:paraId="10ADE1E5"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Javob: </w:t>
            </w:r>
          </w:p>
        </w:tc>
      </w:tr>
      <w:tr w:rsidR="009B3E35" w14:paraId="51261328" w14:textId="77777777">
        <w:tc>
          <w:tcPr>
            <w:tcW w:w="9489" w:type="dxa"/>
            <w:tcBorders>
              <w:top w:val="single" w:sz="4" w:space="0" w:color="000000"/>
              <w:left w:val="single" w:sz="4" w:space="0" w:color="000000"/>
              <w:bottom w:val="single" w:sz="4" w:space="0" w:color="000000"/>
              <w:right w:val="single" w:sz="4" w:space="0" w:color="000000"/>
            </w:tcBorders>
          </w:tcPr>
          <w:p w14:paraId="4BA6981B"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EFD7984" w14:textId="77777777">
        <w:tc>
          <w:tcPr>
            <w:tcW w:w="9489" w:type="dxa"/>
            <w:tcBorders>
              <w:top w:val="single" w:sz="4" w:space="0" w:color="000000"/>
              <w:left w:val="single" w:sz="4" w:space="0" w:color="000000"/>
              <w:bottom w:val="single" w:sz="4" w:space="0" w:color="000000"/>
              <w:right w:val="single" w:sz="4" w:space="0" w:color="000000"/>
            </w:tcBorders>
          </w:tcPr>
          <w:p w14:paraId="3CB9CD1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E2A8590" w14:textId="77777777">
        <w:tc>
          <w:tcPr>
            <w:tcW w:w="9489" w:type="dxa"/>
            <w:tcBorders>
              <w:top w:val="single" w:sz="4" w:space="0" w:color="000000"/>
              <w:left w:val="single" w:sz="4" w:space="0" w:color="000000"/>
              <w:bottom w:val="single" w:sz="4" w:space="0" w:color="000000"/>
              <w:right w:val="single" w:sz="4" w:space="0" w:color="000000"/>
            </w:tcBorders>
          </w:tcPr>
          <w:p w14:paraId="1D2BA37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087B7D4" w14:textId="77777777">
        <w:tc>
          <w:tcPr>
            <w:tcW w:w="9489" w:type="dxa"/>
            <w:tcBorders>
              <w:top w:val="single" w:sz="4" w:space="0" w:color="000000"/>
              <w:left w:val="single" w:sz="4" w:space="0" w:color="000000"/>
              <w:bottom w:val="single" w:sz="4" w:space="0" w:color="000000"/>
              <w:right w:val="single" w:sz="4" w:space="0" w:color="000000"/>
            </w:tcBorders>
          </w:tcPr>
          <w:p w14:paraId="3052B8C9"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21A444CA" w14:textId="77777777" w:rsidR="009B3E35" w:rsidRDefault="009B3E35">
      <w:pPr>
        <w:ind w:left="0" w:hanging="2"/>
        <w:rPr>
          <w:rFonts w:ascii="Cambria" w:eastAsia="Cambria" w:hAnsi="Cambria" w:cs="Cambria"/>
        </w:rPr>
      </w:pPr>
    </w:p>
    <w:p w14:paraId="35EFCE21"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4BC38C2C"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Makedoniyalik Aleksandrning sharqqa yurishi nechanchi </w:t>
      </w:r>
    </w:p>
    <w:p w14:paraId="27E55910"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yilda boshlangani va necha yil davom etganini yozing.</w:t>
      </w:r>
    </w:p>
    <w:p w14:paraId="249695ED"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Aleksandrning bosib olingan hududlarda yunonlarni joylashtirishdan ko‘zlangan </w:t>
      </w:r>
    </w:p>
    <w:p w14:paraId="40027A24"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maqsadini aniqlang.    </w:t>
      </w:r>
    </w:p>
    <w:p w14:paraId="3A149723"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Aleksandr harbiy yurishlarining yo‘nalishi O‘rta Osiyoga qaratilish sababini </w:t>
      </w:r>
    </w:p>
    <w:p w14:paraId="42F6EE4F"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ifodalang.     (Bilish – 18 ball)</w:t>
      </w:r>
    </w:p>
    <w:p w14:paraId="16212950"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e"/>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1272FF2F" w14:textId="77777777">
        <w:tc>
          <w:tcPr>
            <w:tcW w:w="9489" w:type="dxa"/>
            <w:tcBorders>
              <w:top w:val="single" w:sz="4" w:space="0" w:color="000000"/>
              <w:left w:val="single" w:sz="4" w:space="0" w:color="000000"/>
              <w:bottom w:val="single" w:sz="4" w:space="0" w:color="000000"/>
              <w:right w:val="single" w:sz="4" w:space="0" w:color="000000"/>
            </w:tcBorders>
          </w:tcPr>
          <w:p w14:paraId="113AA906"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03656C05" w14:textId="77777777">
        <w:tc>
          <w:tcPr>
            <w:tcW w:w="9489" w:type="dxa"/>
            <w:tcBorders>
              <w:top w:val="single" w:sz="4" w:space="0" w:color="000000"/>
              <w:left w:val="single" w:sz="4" w:space="0" w:color="000000"/>
              <w:bottom w:val="single" w:sz="4" w:space="0" w:color="000000"/>
              <w:right w:val="single" w:sz="4" w:space="0" w:color="000000"/>
            </w:tcBorders>
          </w:tcPr>
          <w:p w14:paraId="60B463CC"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C11B171" w14:textId="77777777">
        <w:tc>
          <w:tcPr>
            <w:tcW w:w="9489" w:type="dxa"/>
            <w:tcBorders>
              <w:top w:val="single" w:sz="4" w:space="0" w:color="000000"/>
              <w:left w:val="single" w:sz="4" w:space="0" w:color="000000"/>
              <w:bottom w:val="single" w:sz="4" w:space="0" w:color="000000"/>
              <w:right w:val="single" w:sz="4" w:space="0" w:color="000000"/>
            </w:tcBorders>
          </w:tcPr>
          <w:p w14:paraId="64EDA64C"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2CFA7BB" w14:textId="77777777">
        <w:tc>
          <w:tcPr>
            <w:tcW w:w="9489" w:type="dxa"/>
            <w:tcBorders>
              <w:top w:val="single" w:sz="4" w:space="0" w:color="000000"/>
              <w:left w:val="single" w:sz="4" w:space="0" w:color="000000"/>
              <w:bottom w:val="single" w:sz="4" w:space="0" w:color="000000"/>
              <w:right w:val="single" w:sz="4" w:space="0" w:color="000000"/>
            </w:tcBorders>
          </w:tcPr>
          <w:p w14:paraId="1DD0EAE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1A2CF4BE" w14:textId="77777777">
        <w:tc>
          <w:tcPr>
            <w:tcW w:w="9489" w:type="dxa"/>
            <w:tcBorders>
              <w:top w:val="single" w:sz="4" w:space="0" w:color="000000"/>
              <w:left w:val="single" w:sz="4" w:space="0" w:color="000000"/>
              <w:bottom w:val="single" w:sz="4" w:space="0" w:color="000000"/>
              <w:right w:val="single" w:sz="4" w:space="0" w:color="000000"/>
            </w:tcBorders>
          </w:tcPr>
          <w:p w14:paraId="2362A3A7"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49B5E3E8" w14:textId="77777777" w:rsidR="009B3E35" w:rsidRDefault="00200CD2">
      <w:pPr>
        <w:ind w:left="0" w:hanging="2"/>
        <w:rPr>
          <w:rFonts w:ascii="Cambria" w:eastAsia="Cambria" w:hAnsi="Cambria" w:cs="Cambria"/>
        </w:rPr>
      </w:pPr>
      <w:r>
        <w:t xml:space="preserve"> </w:t>
      </w:r>
    </w:p>
    <w:p w14:paraId="33CB46F2" w14:textId="77777777" w:rsidR="009B3E35" w:rsidRDefault="00200CD2">
      <w:pPr>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2-savollar </w:t>
      </w:r>
    </w:p>
    <w:p w14:paraId="186D7FC4"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1. U </w:t>
      </w:r>
      <w:r w:rsidRPr="000F7B31">
        <w:rPr>
          <w:rFonts w:ascii="Times New Roman" w:eastAsia="Times New Roman" w:hAnsi="Times New Roman" w:cs="Times New Roman"/>
          <w:sz w:val="28"/>
          <w:szCs w:val="28"/>
          <w:lang w:val="en-US"/>
        </w:rPr>
        <w:t>o</w:t>
      </w:r>
      <w:r w:rsidRPr="000F7B31">
        <w:rPr>
          <w:rFonts w:ascii="Times New Roman" w:eastAsia="Times New Roman" w:hAnsi="Times New Roman" w:cs="Times New Roman"/>
          <w:color w:val="000000"/>
          <w:sz w:val="28"/>
          <w:szCs w:val="28"/>
          <w:lang w:val="en-US"/>
        </w:rPr>
        <w:t>‘zining falakiyotga oid asarlarida Yerning Quyosh atrofida aylanishi haqidagi fikrni birinchi bo‘lib ilgari sur</w:t>
      </w:r>
      <w:r w:rsidRPr="000F7B31">
        <w:rPr>
          <w:rFonts w:ascii="Times New Roman" w:eastAsia="Times New Roman" w:hAnsi="Times New Roman" w:cs="Times New Roman"/>
          <w:sz w:val="28"/>
          <w:szCs w:val="28"/>
          <w:lang w:val="en-US"/>
        </w:rPr>
        <w:t>di.</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sz w:val="28"/>
          <w:szCs w:val="28"/>
          <w:lang w:val="en-US"/>
        </w:rPr>
        <w:t xml:space="preserve"> S</w:t>
      </w:r>
      <w:r w:rsidRPr="000F7B31">
        <w:rPr>
          <w:rFonts w:ascii="Times New Roman" w:eastAsia="Times New Roman" w:hAnsi="Times New Roman" w:cs="Times New Roman"/>
          <w:color w:val="000000"/>
          <w:sz w:val="28"/>
          <w:szCs w:val="28"/>
          <w:lang w:val="en-US"/>
        </w:rPr>
        <w:t>hu paytgacha noma’lum bo‘lgan Amerika qit’asi mavjudligini taxmin qilib, o‘z asarlarida bu haqda bir necha bor yozgan</w:t>
      </w:r>
      <w:r w:rsidRPr="000F7B31">
        <w:rPr>
          <w:rFonts w:ascii="Times New Roman" w:eastAsia="Times New Roman" w:hAnsi="Times New Roman" w:cs="Times New Roman"/>
          <w:sz w:val="28"/>
          <w:szCs w:val="28"/>
          <w:lang w:val="en-US"/>
        </w:rPr>
        <w:t>. G</w:t>
      </w:r>
      <w:r w:rsidRPr="000F7B31">
        <w:rPr>
          <w:rFonts w:ascii="Times New Roman" w:eastAsia="Times New Roman" w:hAnsi="Times New Roman" w:cs="Times New Roman"/>
          <w:color w:val="000000"/>
          <w:sz w:val="28"/>
          <w:szCs w:val="28"/>
          <w:lang w:val="en-US"/>
        </w:rPr>
        <w:t xml:space="preserve">‘arbiy yarim sharda katta quruqlik borligi to‘g‘risidagi fikri XV–XVI asrlarda o‘z tasdig‘ini  topgan, alloma nomini va uning asaridan birini yozing. </w:t>
      </w:r>
    </w:p>
    <w:tbl>
      <w:tblPr>
        <w:tblStyle w:val="aff"/>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020195E8" w14:textId="77777777">
        <w:tc>
          <w:tcPr>
            <w:tcW w:w="9489" w:type="dxa"/>
            <w:tcBorders>
              <w:top w:val="single" w:sz="4" w:space="0" w:color="000000"/>
              <w:left w:val="single" w:sz="4" w:space="0" w:color="000000"/>
              <w:bottom w:val="single" w:sz="4" w:space="0" w:color="000000"/>
              <w:right w:val="single" w:sz="4" w:space="0" w:color="000000"/>
            </w:tcBorders>
          </w:tcPr>
          <w:p w14:paraId="3BCB517A"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71177339" w14:textId="77777777">
        <w:tc>
          <w:tcPr>
            <w:tcW w:w="9489" w:type="dxa"/>
            <w:tcBorders>
              <w:top w:val="single" w:sz="4" w:space="0" w:color="000000"/>
              <w:left w:val="single" w:sz="4" w:space="0" w:color="000000"/>
              <w:bottom w:val="single" w:sz="4" w:space="0" w:color="000000"/>
              <w:right w:val="single" w:sz="4" w:space="0" w:color="000000"/>
            </w:tcBorders>
          </w:tcPr>
          <w:p w14:paraId="11E09DEE"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DD1DDC1" w14:textId="77777777">
        <w:tc>
          <w:tcPr>
            <w:tcW w:w="9489" w:type="dxa"/>
            <w:tcBorders>
              <w:top w:val="single" w:sz="4" w:space="0" w:color="000000"/>
              <w:left w:val="single" w:sz="4" w:space="0" w:color="000000"/>
              <w:bottom w:val="single" w:sz="4" w:space="0" w:color="000000"/>
              <w:right w:val="single" w:sz="4" w:space="0" w:color="000000"/>
            </w:tcBorders>
          </w:tcPr>
          <w:p w14:paraId="2BAC58A8"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6AE794A" w14:textId="77777777">
        <w:tc>
          <w:tcPr>
            <w:tcW w:w="9489" w:type="dxa"/>
            <w:tcBorders>
              <w:top w:val="single" w:sz="4" w:space="0" w:color="000000"/>
              <w:left w:val="single" w:sz="4" w:space="0" w:color="000000"/>
              <w:bottom w:val="single" w:sz="4" w:space="0" w:color="000000"/>
              <w:right w:val="single" w:sz="4" w:space="0" w:color="000000"/>
            </w:tcBorders>
          </w:tcPr>
          <w:p w14:paraId="4734FBD8"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7E6FF454" w14:textId="77777777" w:rsidR="009B3E35" w:rsidRDefault="009B3E35">
      <w:pPr>
        <w:ind w:left="1" w:hanging="3"/>
        <w:rPr>
          <w:rFonts w:ascii="Times New Roman" w:eastAsia="Times New Roman" w:hAnsi="Times New Roman" w:cs="Times New Roman"/>
          <w:sz w:val="28"/>
          <w:szCs w:val="28"/>
        </w:rPr>
      </w:pPr>
    </w:p>
    <w:p w14:paraId="27FD42AA"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2. </w:t>
      </w:r>
      <w:r w:rsidRPr="000F7B31">
        <w:rPr>
          <w:rFonts w:ascii="Times New Roman" w:eastAsia="Times New Roman" w:hAnsi="Times New Roman" w:cs="Times New Roman"/>
          <w:sz w:val="28"/>
          <w:szCs w:val="28"/>
          <w:lang w:val="en-US"/>
        </w:rPr>
        <w:t>Olim</w:t>
      </w:r>
      <w:r w:rsidRPr="000F7B31">
        <w:rPr>
          <w:rFonts w:ascii="Times New Roman" w:eastAsia="Times New Roman" w:hAnsi="Times New Roman" w:cs="Times New Roman"/>
          <w:color w:val="000000"/>
          <w:sz w:val="28"/>
          <w:szCs w:val="28"/>
          <w:lang w:val="en-US"/>
        </w:rPr>
        <w:t xml:space="preserve"> Nil daryosi orollaridan biri — Roud «burni»ga qurgan  «Miqyosi Nil» uskunasi Misrda yangicha soliq miqdoriga asos sol</w:t>
      </w:r>
      <w:r w:rsidRPr="000F7B31">
        <w:rPr>
          <w:rFonts w:ascii="Times New Roman" w:eastAsia="Times New Roman" w:hAnsi="Times New Roman" w:cs="Times New Roman"/>
          <w:sz w:val="28"/>
          <w:szCs w:val="28"/>
          <w:lang w:val="en-US"/>
        </w:rPr>
        <w:t>di.</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sz w:val="28"/>
          <w:szCs w:val="28"/>
          <w:lang w:val="en-US"/>
        </w:rPr>
        <w:t>A</w:t>
      </w:r>
      <w:r w:rsidRPr="000F7B31">
        <w:rPr>
          <w:rFonts w:ascii="Times New Roman" w:eastAsia="Times New Roman" w:hAnsi="Times New Roman" w:cs="Times New Roman"/>
          <w:color w:val="000000"/>
          <w:sz w:val="28"/>
          <w:szCs w:val="28"/>
          <w:lang w:val="en-US"/>
        </w:rPr>
        <w:t xml:space="preserve">toqli astronom Yan Geveliy 1647-yili nashr qilingan «Selenografiya» kitobida oydagi kraterlardan birini shu alloma nomi bilan atagan vatandoshimizning nomini va uning asarlaridan birini yozing.  </w:t>
      </w:r>
      <w:r>
        <w:rPr>
          <w:rFonts w:ascii="Times New Roman" w:eastAsia="Times New Roman" w:hAnsi="Times New Roman" w:cs="Times New Roman"/>
          <w:color w:val="000000"/>
          <w:sz w:val="28"/>
          <w:szCs w:val="28"/>
        </w:rPr>
        <w:t>(Bilish -18 ball)</w:t>
      </w:r>
    </w:p>
    <w:tbl>
      <w:tblPr>
        <w:tblStyle w:val="aff0"/>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407437A0" w14:textId="77777777">
        <w:tc>
          <w:tcPr>
            <w:tcW w:w="9489" w:type="dxa"/>
            <w:tcBorders>
              <w:top w:val="single" w:sz="4" w:space="0" w:color="000000"/>
              <w:left w:val="single" w:sz="4" w:space="0" w:color="000000"/>
              <w:bottom w:val="single" w:sz="4" w:space="0" w:color="000000"/>
              <w:right w:val="single" w:sz="4" w:space="0" w:color="000000"/>
            </w:tcBorders>
          </w:tcPr>
          <w:p w14:paraId="39F328E2"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5D96C43B" w14:textId="77777777">
        <w:tc>
          <w:tcPr>
            <w:tcW w:w="9489" w:type="dxa"/>
            <w:tcBorders>
              <w:top w:val="single" w:sz="4" w:space="0" w:color="000000"/>
              <w:left w:val="single" w:sz="4" w:space="0" w:color="000000"/>
              <w:bottom w:val="single" w:sz="4" w:space="0" w:color="000000"/>
              <w:right w:val="single" w:sz="4" w:space="0" w:color="000000"/>
            </w:tcBorders>
          </w:tcPr>
          <w:p w14:paraId="4586C094"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3D9177F" w14:textId="77777777">
        <w:tc>
          <w:tcPr>
            <w:tcW w:w="9489" w:type="dxa"/>
            <w:tcBorders>
              <w:top w:val="single" w:sz="4" w:space="0" w:color="000000"/>
              <w:left w:val="single" w:sz="4" w:space="0" w:color="000000"/>
              <w:bottom w:val="single" w:sz="4" w:space="0" w:color="000000"/>
              <w:right w:val="single" w:sz="4" w:space="0" w:color="000000"/>
            </w:tcBorders>
          </w:tcPr>
          <w:p w14:paraId="7BF2FCCC"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156C5A3" w14:textId="77777777">
        <w:tc>
          <w:tcPr>
            <w:tcW w:w="9489" w:type="dxa"/>
            <w:tcBorders>
              <w:top w:val="single" w:sz="4" w:space="0" w:color="000000"/>
              <w:left w:val="single" w:sz="4" w:space="0" w:color="000000"/>
              <w:bottom w:val="single" w:sz="4" w:space="0" w:color="000000"/>
              <w:right w:val="single" w:sz="4" w:space="0" w:color="000000"/>
            </w:tcBorders>
          </w:tcPr>
          <w:p w14:paraId="2A67208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69BAF6E" w14:textId="77777777">
        <w:tc>
          <w:tcPr>
            <w:tcW w:w="9489" w:type="dxa"/>
            <w:tcBorders>
              <w:top w:val="single" w:sz="4" w:space="0" w:color="000000"/>
              <w:left w:val="single" w:sz="4" w:space="0" w:color="000000"/>
              <w:bottom w:val="single" w:sz="4" w:space="0" w:color="000000"/>
              <w:right w:val="single" w:sz="4" w:space="0" w:color="000000"/>
            </w:tcBorders>
          </w:tcPr>
          <w:p w14:paraId="08E8D0B7"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3D7B000" w14:textId="77777777">
        <w:tc>
          <w:tcPr>
            <w:tcW w:w="9489" w:type="dxa"/>
            <w:tcBorders>
              <w:top w:val="single" w:sz="4" w:space="0" w:color="000000"/>
              <w:left w:val="single" w:sz="4" w:space="0" w:color="000000"/>
              <w:bottom w:val="single" w:sz="4" w:space="0" w:color="000000"/>
              <w:right w:val="single" w:sz="4" w:space="0" w:color="000000"/>
            </w:tcBorders>
          </w:tcPr>
          <w:p w14:paraId="7DA5FC94"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6487E21D" w14:textId="77777777" w:rsidR="009B3E35" w:rsidRDefault="009B3E35">
      <w:pPr>
        <w:ind w:left="1" w:hanging="3"/>
        <w:rPr>
          <w:rFonts w:ascii="Times New Roman" w:eastAsia="Times New Roman" w:hAnsi="Times New Roman" w:cs="Times New Roman"/>
          <w:sz w:val="28"/>
          <w:szCs w:val="28"/>
        </w:rPr>
      </w:pPr>
    </w:p>
    <w:p w14:paraId="4BFA64E0"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3. Xalifa Ma’mun uchun jahon xaritasini yaratishga yordam ber</w:t>
      </w:r>
      <w:r w:rsidRPr="000F7B31">
        <w:rPr>
          <w:rFonts w:ascii="Times New Roman" w:eastAsia="Times New Roman" w:hAnsi="Times New Roman" w:cs="Times New Roman"/>
          <w:sz w:val="28"/>
          <w:szCs w:val="28"/>
          <w:lang w:val="en-US"/>
        </w:rPr>
        <w:t>di va</w:t>
      </w:r>
      <w:r w:rsidRPr="000F7B31">
        <w:rPr>
          <w:rFonts w:ascii="Times New Roman" w:eastAsia="Times New Roman" w:hAnsi="Times New Roman" w:cs="Times New Roman"/>
          <w:color w:val="000000"/>
          <w:sz w:val="28"/>
          <w:szCs w:val="28"/>
          <w:lang w:val="en-US"/>
        </w:rPr>
        <w:t xml:space="preserve"> Yer atrofini topish uchun loyihada ishtirok et</w:t>
      </w:r>
      <w:r w:rsidRPr="000F7B31">
        <w:rPr>
          <w:rFonts w:ascii="Times New Roman" w:eastAsia="Times New Roman" w:hAnsi="Times New Roman" w:cs="Times New Roman"/>
          <w:sz w:val="28"/>
          <w:szCs w:val="28"/>
          <w:lang w:val="en-US"/>
        </w:rPr>
        <w:t>di.</w:t>
      </w:r>
      <w:r w:rsidRPr="000F7B31">
        <w:rPr>
          <w:rFonts w:ascii="Times New Roman" w:eastAsia="Times New Roman" w:hAnsi="Times New Roman" w:cs="Times New Roman"/>
          <w:color w:val="000000"/>
          <w:sz w:val="28"/>
          <w:szCs w:val="28"/>
          <w:lang w:val="en-US"/>
        </w:rPr>
        <w:t xml:space="preserve"> Suriyadagi Sinjor tekisligida yer meridiani darajasini o‘lcha</w:t>
      </w:r>
      <w:r w:rsidRPr="000F7B31">
        <w:rPr>
          <w:rFonts w:ascii="Times New Roman" w:eastAsia="Times New Roman" w:hAnsi="Times New Roman" w:cs="Times New Roman"/>
          <w:sz w:val="28"/>
          <w:szCs w:val="28"/>
          <w:lang w:val="en-US"/>
        </w:rPr>
        <w:t>di.</w:t>
      </w:r>
      <w:r w:rsidRPr="000F7B31">
        <w:rPr>
          <w:rFonts w:ascii="Times New Roman" w:eastAsia="Times New Roman" w:hAnsi="Times New Roman" w:cs="Times New Roman"/>
          <w:color w:val="000000"/>
          <w:sz w:val="28"/>
          <w:szCs w:val="28"/>
          <w:lang w:val="en-US"/>
        </w:rPr>
        <w:t xml:space="preserve"> 1 dan 9 gacha sanoq tizimini tuzgan va 0 g‘oyasini fanga kiritgan ulug‘ alloma nomini va asarlaridan birining nomini yozing. </w:t>
      </w:r>
      <w:r>
        <w:rPr>
          <w:rFonts w:ascii="Times New Roman" w:eastAsia="Times New Roman" w:hAnsi="Times New Roman" w:cs="Times New Roman"/>
          <w:color w:val="000000"/>
          <w:sz w:val="28"/>
          <w:szCs w:val="28"/>
        </w:rPr>
        <w:t>(Bilish – 18 ball)</w:t>
      </w:r>
    </w:p>
    <w:tbl>
      <w:tblPr>
        <w:tblStyle w:val="aff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F4EA67E" w14:textId="77777777">
        <w:tc>
          <w:tcPr>
            <w:tcW w:w="9489" w:type="dxa"/>
            <w:tcBorders>
              <w:top w:val="single" w:sz="4" w:space="0" w:color="000000"/>
              <w:left w:val="single" w:sz="4" w:space="0" w:color="000000"/>
              <w:bottom w:val="single" w:sz="4" w:space="0" w:color="000000"/>
              <w:right w:val="single" w:sz="4" w:space="0" w:color="000000"/>
            </w:tcBorders>
          </w:tcPr>
          <w:p w14:paraId="5FFCC641"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0FDA62D0" w14:textId="77777777">
        <w:tc>
          <w:tcPr>
            <w:tcW w:w="9489" w:type="dxa"/>
            <w:tcBorders>
              <w:top w:val="single" w:sz="4" w:space="0" w:color="000000"/>
              <w:left w:val="single" w:sz="4" w:space="0" w:color="000000"/>
              <w:bottom w:val="single" w:sz="4" w:space="0" w:color="000000"/>
              <w:right w:val="single" w:sz="4" w:space="0" w:color="000000"/>
            </w:tcBorders>
          </w:tcPr>
          <w:p w14:paraId="07562BC9"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8FA5A05" w14:textId="77777777">
        <w:tc>
          <w:tcPr>
            <w:tcW w:w="9489" w:type="dxa"/>
            <w:tcBorders>
              <w:top w:val="single" w:sz="4" w:space="0" w:color="000000"/>
              <w:left w:val="single" w:sz="4" w:space="0" w:color="000000"/>
              <w:bottom w:val="single" w:sz="4" w:space="0" w:color="000000"/>
              <w:right w:val="single" w:sz="4" w:space="0" w:color="000000"/>
            </w:tcBorders>
          </w:tcPr>
          <w:p w14:paraId="480D8028"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9902C0F" w14:textId="77777777">
        <w:tc>
          <w:tcPr>
            <w:tcW w:w="9489" w:type="dxa"/>
            <w:tcBorders>
              <w:top w:val="single" w:sz="4" w:space="0" w:color="000000"/>
              <w:left w:val="single" w:sz="4" w:space="0" w:color="000000"/>
              <w:bottom w:val="single" w:sz="4" w:space="0" w:color="000000"/>
              <w:right w:val="single" w:sz="4" w:space="0" w:color="000000"/>
            </w:tcBorders>
          </w:tcPr>
          <w:p w14:paraId="475C4357"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4AAD4CE4" w14:textId="7847C7B5" w:rsidR="009B3E35" w:rsidRDefault="00200CD2" w:rsidP="00DA4DCE">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756B9FD7" w14:textId="77777777" w:rsidR="009B3E35" w:rsidRDefault="00200CD2">
      <w:pPr>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sz w:val="28"/>
          <w:szCs w:val="28"/>
          <w:lang w:val="en-US"/>
        </w:rPr>
        <w:t xml:space="preserve">4. Ushbu hudud arablar tomonidan Turon (Xuroson) shaharlari orasida birinchi bo‘lib egallangan edi. Turklarning Balxni tashlab chiqishi, istilochilarning Movarounnahrga yurish imkoniyatini oshirishiga sabab bo‘lgan, hozirgi Turkmanistonda joylashgan shahar nomini va ushbu shaharda joylashgan maqbarani yozing. </w:t>
      </w:r>
      <w:r>
        <w:rPr>
          <w:rFonts w:ascii="Times New Roman" w:eastAsia="Times New Roman" w:hAnsi="Times New Roman" w:cs="Times New Roman"/>
          <w:sz w:val="28"/>
          <w:szCs w:val="28"/>
        </w:rPr>
        <w:t xml:space="preserve">(Bilish - 18 ball) </w:t>
      </w:r>
    </w:p>
    <w:tbl>
      <w:tblPr>
        <w:tblStyle w:val="aff2"/>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6826569" w14:textId="77777777">
        <w:tc>
          <w:tcPr>
            <w:tcW w:w="9489" w:type="dxa"/>
            <w:tcBorders>
              <w:top w:val="single" w:sz="4" w:space="0" w:color="000000"/>
              <w:left w:val="single" w:sz="4" w:space="0" w:color="000000"/>
              <w:bottom w:val="single" w:sz="4" w:space="0" w:color="000000"/>
              <w:right w:val="single" w:sz="4" w:space="0" w:color="000000"/>
            </w:tcBorders>
          </w:tcPr>
          <w:p w14:paraId="3CDFF337"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63147048" w14:textId="77777777">
        <w:tc>
          <w:tcPr>
            <w:tcW w:w="9489" w:type="dxa"/>
            <w:tcBorders>
              <w:top w:val="single" w:sz="4" w:space="0" w:color="000000"/>
              <w:left w:val="single" w:sz="4" w:space="0" w:color="000000"/>
              <w:bottom w:val="single" w:sz="4" w:space="0" w:color="000000"/>
              <w:right w:val="single" w:sz="4" w:space="0" w:color="000000"/>
            </w:tcBorders>
          </w:tcPr>
          <w:p w14:paraId="03796496"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C011265" w14:textId="77777777">
        <w:tc>
          <w:tcPr>
            <w:tcW w:w="9489" w:type="dxa"/>
            <w:tcBorders>
              <w:top w:val="single" w:sz="4" w:space="0" w:color="000000"/>
              <w:left w:val="single" w:sz="4" w:space="0" w:color="000000"/>
              <w:bottom w:val="single" w:sz="4" w:space="0" w:color="000000"/>
              <w:right w:val="single" w:sz="4" w:space="0" w:color="000000"/>
            </w:tcBorders>
          </w:tcPr>
          <w:p w14:paraId="2224774A"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316A716" w14:textId="77777777">
        <w:tc>
          <w:tcPr>
            <w:tcW w:w="9489" w:type="dxa"/>
            <w:tcBorders>
              <w:top w:val="single" w:sz="4" w:space="0" w:color="000000"/>
              <w:left w:val="single" w:sz="4" w:space="0" w:color="000000"/>
              <w:bottom w:val="single" w:sz="4" w:space="0" w:color="000000"/>
              <w:right w:val="single" w:sz="4" w:space="0" w:color="000000"/>
            </w:tcBorders>
          </w:tcPr>
          <w:p w14:paraId="002B9598"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3714B9AE" w14:textId="77777777" w:rsidR="009B3E35" w:rsidRDefault="009B3E35">
      <w:pPr>
        <w:ind w:left="1" w:hanging="3"/>
        <w:rPr>
          <w:rFonts w:ascii="Times New Roman" w:eastAsia="Times New Roman" w:hAnsi="Times New Roman" w:cs="Times New Roman"/>
          <w:sz w:val="28"/>
          <w:szCs w:val="28"/>
        </w:rPr>
      </w:pPr>
    </w:p>
    <w:p w14:paraId="31242366"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5. O‘rta asrlarda </w:t>
      </w:r>
      <w:r>
        <w:rPr>
          <w:rFonts w:ascii="Times New Roman" w:eastAsia="Times New Roman" w:hAnsi="Times New Roman" w:cs="Times New Roman"/>
          <w:sz w:val="28"/>
          <w:szCs w:val="28"/>
        </w:rPr>
        <w:t>mavjud bo‘lgan</w:t>
      </w:r>
      <w:r>
        <w:rPr>
          <w:rFonts w:ascii="Times New Roman" w:eastAsia="Times New Roman" w:hAnsi="Times New Roman" w:cs="Times New Roman"/>
          <w:color w:val="000000"/>
          <w:sz w:val="28"/>
          <w:szCs w:val="28"/>
        </w:rPr>
        <w:t xml:space="preserve"> yozuv turi biri ikkinchisiga tutashib ketadigan 38 – 40 ta harfdan iborat</w:t>
      </w:r>
      <w:r>
        <w:rPr>
          <w:rFonts w:ascii="Times New Roman" w:eastAsia="Times New Roman" w:hAnsi="Times New Roman" w:cs="Times New Roman"/>
          <w:sz w:val="28"/>
          <w:szCs w:val="28"/>
        </w:rPr>
        <w:t xml:space="preserve"> edi.</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osh va yog‘ochlarga o‘yib yozishga nihoyatda qulay bo‘lgan yozuv nomini hamda ushbu yozuvlar topilgan hududlardan 3 tasini yozing.  (Bilish -18 ball)</w:t>
      </w:r>
    </w:p>
    <w:p w14:paraId="526EDC11"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3"/>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6E90B180" w14:textId="77777777">
        <w:tc>
          <w:tcPr>
            <w:tcW w:w="9489" w:type="dxa"/>
            <w:tcBorders>
              <w:top w:val="single" w:sz="4" w:space="0" w:color="000000"/>
              <w:left w:val="single" w:sz="4" w:space="0" w:color="000000"/>
              <w:bottom w:val="single" w:sz="4" w:space="0" w:color="000000"/>
              <w:right w:val="single" w:sz="4" w:space="0" w:color="000000"/>
            </w:tcBorders>
          </w:tcPr>
          <w:p w14:paraId="01FD541E"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6DD7D25B" w14:textId="77777777">
        <w:tc>
          <w:tcPr>
            <w:tcW w:w="9489" w:type="dxa"/>
            <w:tcBorders>
              <w:top w:val="single" w:sz="4" w:space="0" w:color="000000"/>
              <w:left w:val="single" w:sz="4" w:space="0" w:color="000000"/>
              <w:bottom w:val="single" w:sz="4" w:space="0" w:color="000000"/>
              <w:right w:val="single" w:sz="4" w:space="0" w:color="000000"/>
            </w:tcBorders>
          </w:tcPr>
          <w:p w14:paraId="3FF67AF5"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297420AC" w14:textId="77777777">
        <w:tc>
          <w:tcPr>
            <w:tcW w:w="9489" w:type="dxa"/>
            <w:tcBorders>
              <w:top w:val="single" w:sz="4" w:space="0" w:color="000000"/>
              <w:left w:val="single" w:sz="4" w:space="0" w:color="000000"/>
              <w:bottom w:val="single" w:sz="4" w:space="0" w:color="000000"/>
              <w:right w:val="single" w:sz="4" w:space="0" w:color="000000"/>
            </w:tcBorders>
          </w:tcPr>
          <w:p w14:paraId="0BADE699"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B2D27A4" w14:textId="77777777">
        <w:tc>
          <w:tcPr>
            <w:tcW w:w="9489" w:type="dxa"/>
            <w:tcBorders>
              <w:top w:val="single" w:sz="4" w:space="0" w:color="000000"/>
              <w:left w:val="single" w:sz="4" w:space="0" w:color="000000"/>
              <w:bottom w:val="single" w:sz="4" w:space="0" w:color="000000"/>
              <w:right w:val="single" w:sz="4" w:space="0" w:color="000000"/>
            </w:tcBorders>
          </w:tcPr>
          <w:p w14:paraId="67163CF3"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6E56B7F6" w14:textId="77777777" w:rsidR="009B3E35" w:rsidRDefault="009B3E35">
      <w:pPr>
        <w:ind w:left="1" w:hanging="3"/>
        <w:rPr>
          <w:rFonts w:ascii="Times New Roman" w:eastAsia="Times New Roman" w:hAnsi="Times New Roman" w:cs="Times New Roman"/>
          <w:sz w:val="28"/>
          <w:szCs w:val="28"/>
        </w:rPr>
      </w:pPr>
    </w:p>
    <w:p w14:paraId="0FDC3C1A"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bookmarkStart w:id="1" w:name="_heading=h.4vd5jyfaswiw" w:colFirst="0" w:colLast="0"/>
      <w:bookmarkEnd w:id="1"/>
      <w:r w:rsidRPr="000F7B31">
        <w:rPr>
          <w:rFonts w:ascii="Times New Roman" w:eastAsia="Times New Roman" w:hAnsi="Times New Roman" w:cs="Times New Roman"/>
          <w:color w:val="000000"/>
          <w:sz w:val="28"/>
          <w:szCs w:val="28"/>
          <w:lang w:val="en-US"/>
        </w:rPr>
        <w:t xml:space="preserve">6. </w:t>
      </w:r>
      <w:r w:rsidRPr="000F7B31">
        <w:rPr>
          <w:rFonts w:ascii="Times New Roman" w:eastAsia="Times New Roman" w:hAnsi="Times New Roman" w:cs="Times New Roman"/>
          <w:sz w:val="28"/>
          <w:szCs w:val="28"/>
          <w:lang w:val="en-US"/>
        </w:rPr>
        <w:t>B</w:t>
      </w:r>
      <w:r w:rsidRPr="000F7B31">
        <w:rPr>
          <w:rFonts w:ascii="Times New Roman" w:eastAsia="Times New Roman" w:hAnsi="Times New Roman" w:cs="Times New Roman"/>
          <w:color w:val="000000"/>
          <w:sz w:val="28"/>
          <w:szCs w:val="28"/>
          <w:lang w:val="en-US"/>
        </w:rPr>
        <w:t>u shah</w:t>
      </w:r>
      <w:r w:rsidRPr="000F7B31">
        <w:rPr>
          <w:rFonts w:ascii="Times New Roman" w:eastAsia="Times New Roman" w:hAnsi="Times New Roman" w:cs="Times New Roman"/>
          <w:sz w:val="28"/>
          <w:szCs w:val="28"/>
          <w:lang w:val="en-US"/>
        </w:rPr>
        <w:t>ar qadimgi davrda asos solingan va a</w:t>
      </w:r>
      <w:r w:rsidRPr="000F7B31">
        <w:rPr>
          <w:rFonts w:ascii="Times New Roman" w:eastAsia="Times New Roman" w:hAnsi="Times New Roman" w:cs="Times New Roman"/>
          <w:color w:val="000000"/>
          <w:sz w:val="28"/>
          <w:szCs w:val="28"/>
          <w:lang w:val="en-US"/>
        </w:rPr>
        <w:t>rab manbalarida “Madina at-tujjor” deb ta’riflangan</w:t>
      </w:r>
      <w:r w:rsidRPr="000F7B31">
        <w:rPr>
          <w:rFonts w:ascii="Times New Roman" w:eastAsia="Times New Roman" w:hAnsi="Times New Roman" w:cs="Times New Roman"/>
          <w:sz w:val="28"/>
          <w:szCs w:val="28"/>
          <w:lang w:val="en-US"/>
        </w:rPr>
        <w:t>.</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sz w:val="28"/>
          <w:szCs w:val="28"/>
          <w:lang w:val="en-US"/>
        </w:rPr>
        <w:t>O</w:t>
      </w:r>
      <w:r w:rsidRPr="000F7B31">
        <w:rPr>
          <w:rFonts w:ascii="Times New Roman" w:eastAsia="Times New Roman" w:hAnsi="Times New Roman" w:cs="Times New Roman"/>
          <w:color w:val="000000"/>
          <w:sz w:val="28"/>
          <w:szCs w:val="28"/>
          <w:lang w:val="en-US"/>
        </w:rPr>
        <w:t>‘rta asrlar davriga kelib kengayib</w:t>
      </w:r>
      <w:r w:rsidRPr="000F7B31">
        <w:rPr>
          <w:rFonts w:ascii="Times New Roman" w:eastAsia="Times New Roman" w:hAnsi="Times New Roman" w:cs="Times New Roman"/>
          <w:sz w:val="28"/>
          <w:szCs w:val="28"/>
          <w:lang w:val="en-US"/>
        </w:rPr>
        <w:t xml:space="preserve">, </w:t>
      </w:r>
      <w:r w:rsidRPr="000F7B31">
        <w:rPr>
          <w:rFonts w:ascii="Times New Roman" w:eastAsia="Times New Roman" w:hAnsi="Times New Roman" w:cs="Times New Roman"/>
          <w:color w:val="000000"/>
          <w:sz w:val="28"/>
          <w:szCs w:val="28"/>
          <w:lang w:val="en-US"/>
        </w:rPr>
        <w:t xml:space="preserve">uch qismli yirik markazga aylangan shahar nomini hamda arablardan VII asrda kim tomonidan bosib olganligini yozing. </w:t>
      </w:r>
    </w:p>
    <w:p w14:paraId="0EFA5BEF"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(Bilish -18 ball)</w:t>
      </w:r>
    </w:p>
    <w:p w14:paraId="35A592ED"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4"/>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2A7FBE0" w14:textId="77777777">
        <w:tc>
          <w:tcPr>
            <w:tcW w:w="9489" w:type="dxa"/>
            <w:tcBorders>
              <w:top w:val="single" w:sz="4" w:space="0" w:color="000000"/>
              <w:left w:val="single" w:sz="4" w:space="0" w:color="000000"/>
              <w:bottom w:val="single" w:sz="4" w:space="0" w:color="000000"/>
              <w:right w:val="single" w:sz="4" w:space="0" w:color="000000"/>
            </w:tcBorders>
          </w:tcPr>
          <w:p w14:paraId="2C02634B"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31C156CB" w14:textId="77777777">
        <w:tc>
          <w:tcPr>
            <w:tcW w:w="9489" w:type="dxa"/>
            <w:tcBorders>
              <w:top w:val="single" w:sz="4" w:space="0" w:color="000000"/>
              <w:left w:val="single" w:sz="4" w:space="0" w:color="000000"/>
              <w:bottom w:val="single" w:sz="4" w:space="0" w:color="000000"/>
              <w:right w:val="single" w:sz="4" w:space="0" w:color="000000"/>
            </w:tcBorders>
          </w:tcPr>
          <w:p w14:paraId="3176B317"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5A8CA3E2" w14:textId="77777777">
        <w:tc>
          <w:tcPr>
            <w:tcW w:w="9489" w:type="dxa"/>
            <w:tcBorders>
              <w:top w:val="single" w:sz="4" w:space="0" w:color="000000"/>
              <w:left w:val="single" w:sz="4" w:space="0" w:color="000000"/>
              <w:bottom w:val="single" w:sz="4" w:space="0" w:color="000000"/>
              <w:right w:val="single" w:sz="4" w:space="0" w:color="000000"/>
            </w:tcBorders>
          </w:tcPr>
          <w:p w14:paraId="612B70A0"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750ABA3A" w14:textId="77777777">
        <w:tc>
          <w:tcPr>
            <w:tcW w:w="9489" w:type="dxa"/>
            <w:tcBorders>
              <w:top w:val="single" w:sz="4" w:space="0" w:color="000000"/>
              <w:left w:val="single" w:sz="4" w:space="0" w:color="000000"/>
              <w:bottom w:val="single" w:sz="4" w:space="0" w:color="000000"/>
              <w:right w:val="single" w:sz="4" w:space="0" w:color="000000"/>
            </w:tcBorders>
          </w:tcPr>
          <w:p w14:paraId="6077F54F"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37973DCE" w14:textId="77777777" w:rsidR="009B3E35" w:rsidRDefault="009B3E35">
      <w:pPr>
        <w:ind w:left="1" w:hanging="3"/>
        <w:rPr>
          <w:rFonts w:ascii="Times New Roman" w:eastAsia="Times New Roman" w:hAnsi="Times New Roman" w:cs="Times New Roman"/>
          <w:sz w:val="28"/>
          <w:szCs w:val="28"/>
        </w:rPr>
      </w:pPr>
    </w:p>
    <w:p w14:paraId="402ACFB1"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7. Ular </w:t>
      </w:r>
      <w:r>
        <w:rPr>
          <w:rFonts w:ascii="Times New Roman" w:eastAsia="Times New Roman" w:hAnsi="Times New Roman" w:cs="Times New Roman"/>
          <w:sz w:val="28"/>
          <w:szCs w:val="28"/>
        </w:rPr>
        <w:t>t</w:t>
      </w:r>
      <w:r>
        <w:rPr>
          <w:rFonts w:ascii="Times New Roman" w:eastAsia="Times New Roman" w:hAnsi="Times New Roman" w:cs="Times New Roman"/>
          <w:color w:val="000000"/>
          <w:sz w:val="28"/>
          <w:szCs w:val="28"/>
        </w:rPr>
        <w:t>arbiyalanuvchilarga zardushtiylikning o‘git-pandlari, ma’rifati hamda tarbiyasi hayotning eng muhim tayanchi ekanligini uqtirishgan</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sidRPr="000F7B31">
        <w:rPr>
          <w:rFonts w:ascii="Times New Roman" w:eastAsia="Times New Roman" w:hAnsi="Times New Roman" w:cs="Times New Roman"/>
          <w:sz w:val="28"/>
          <w:szCs w:val="28"/>
          <w:lang w:val="en-US"/>
        </w:rPr>
        <w:t>T</w:t>
      </w:r>
      <w:r w:rsidRPr="000F7B31">
        <w:rPr>
          <w:rFonts w:ascii="Times New Roman" w:eastAsia="Times New Roman" w:hAnsi="Times New Roman" w:cs="Times New Roman"/>
          <w:color w:val="000000"/>
          <w:sz w:val="28"/>
          <w:szCs w:val="28"/>
          <w:lang w:val="en-US"/>
        </w:rPr>
        <w:t>a’lim maskanlarida  bolalarga, asosan, o‘qish, yozish va jang san’atidan saboq berilgan</w:t>
      </w:r>
      <w:r w:rsidRPr="000F7B31">
        <w:rPr>
          <w:rFonts w:ascii="Times New Roman" w:eastAsia="Times New Roman" w:hAnsi="Times New Roman" w:cs="Times New Roman"/>
          <w:sz w:val="28"/>
          <w:szCs w:val="28"/>
          <w:lang w:val="en-US"/>
        </w:rPr>
        <w:t>. Shuningdek, u</w:t>
      </w:r>
      <w:r w:rsidRPr="000F7B31">
        <w:rPr>
          <w:rFonts w:ascii="Times New Roman" w:eastAsia="Times New Roman" w:hAnsi="Times New Roman" w:cs="Times New Roman"/>
          <w:color w:val="000000"/>
          <w:sz w:val="28"/>
          <w:szCs w:val="28"/>
          <w:lang w:val="en-US"/>
        </w:rPr>
        <w:t xml:space="preserve">larga faqat rost so‘zlashlari zarurligini uqtirgan zardushtiylik dini ruhoniylari qanday nomlanishi hamda ular qaysi ishda mas’ul ekanligini yozing.  </w:t>
      </w:r>
    </w:p>
    <w:p w14:paraId="456E9A8F"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(Bilish -18 ball)</w:t>
      </w:r>
    </w:p>
    <w:p w14:paraId="3F2C30F2"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5"/>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51793F60" w14:textId="77777777">
        <w:tc>
          <w:tcPr>
            <w:tcW w:w="9489" w:type="dxa"/>
            <w:tcBorders>
              <w:top w:val="single" w:sz="4" w:space="0" w:color="000000"/>
              <w:left w:val="single" w:sz="4" w:space="0" w:color="000000"/>
              <w:bottom w:val="single" w:sz="4" w:space="0" w:color="000000"/>
              <w:right w:val="single" w:sz="4" w:space="0" w:color="000000"/>
            </w:tcBorders>
          </w:tcPr>
          <w:p w14:paraId="1D5E9B51"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7ECC7D11" w14:textId="77777777">
        <w:tc>
          <w:tcPr>
            <w:tcW w:w="9489" w:type="dxa"/>
            <w:tcBorders>
              <w:top w:val="single" w:sz="4" w:space="0" w:color="000000"/>
              <w:left w:val="single" w:sz="4" w:space="0" w:color="000000"/>
              <w:bottom w:val="single" w:sz="4" w:space="0" w:color="000000"/>
              <w:right w:val="single" w:sz="4" w:space="0" w:color="000000"/>
            </w:tcBorders>
          </w:tcPr>
          <w:p w14:paraId="3381349F"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087A3AC0" w14:textId="77777777">
        <w:tc>
          <w:tcPr>
            <w:tcW w:w="9489" w:type="dxa"/>
            <w:tcBorders>
              <w:top w:val="single" w:sz="4" w:space="0" w:color="000000"/>
              <w:left w:val="single" w:sz="4" w:space="0" w:color="000000"/>
              <w:bottom w:val="single" w:sz="4" w:space="0" w:color="000000"/>
              <w:right w:val="single" w:sz="4" w:space="0" w:color="000000"/>
            </w:tcBorders>
          </w:tcPr>
          <w:p w14:paraId="05E6F60E"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C05A052" w14:textId="77777777">
        <w:tc>
          <w:tcPr>
            <w:tcW w:w="9489" w:type="dxa"/>
            <w:tcBorders>
              <w:top w:val="single" w:sz="4" w:space="0" w:color="000000"/>
              <w:left w:val="single" w:sz="4" w:space="0" w:color="000000"/>
              <w:bottom w:val="single" w:sz="4" w:space="0" w:color="000000"/>
              <w:right w:val="single" w:sz="4" w:space="0" w:color="000000"/>
            </w:tcBorders>
          </w:tcPr>
          <w:p w14:paraId="542C8C0D"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4E6B5F6" w14:textId="77777777">
        <w:tc>
          <w:tcPr>
            <w:tcW w:w="9489" w:type="dxa"/>
            <w:tcBorders>
              <w:top w:val="single" w:sz="4" w:space="0" w:color="000000"/>
              <w:left w:val="single" w:sz="4" w:space="0" w:color="000000"/>
              <w:bottom w:val="single" w:sz="4" w:space="0" w:color="000000"/>
              <w:right w:val="single" w:sz="4" w:space="0" w:color="000000"/>
            </w:tcBorders>
          </w:tcPr>
          <w:p w14:paraId="0EE43C37"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01DF901D" w14:textId="77777777" w:rsidR="009B3E35" w:rsidRDefault="009B3E35">
      <w:pPr>
        <w:ind w:left="1" w:hanging="3"/>
        <w:rPr>
          <w:rFonts w:ascii="Times New Roman" w:eastAsia="Times New Roman" w:hAnsi="Times New Roman" w:cs="Times New Roman"/>
          <w:sz w:val="28"/>
          <w:szCs w:val="28"/>
        </w:rPr>
      </w:pPr>
    </w:p>
    <w:p w14:paraId="78A851AB"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8. Ilk o‘rta asrlarda tartib-intizomni saqlashga yordam beradigan maxsus askariy guruh bo</w:t>
      </w:r>
      <w:r w:rsidRPr="000F7B31">
        <w:rPr>
          <w:rFonts w:ascii="Times New Roman" w:eastAsia="Times New Roman" w:hAnsi="Times New Roman" w:cs="Times New Roman"/>
          <w:sz w:val="28"/>
          <w:szCs w:val="28"/>
          <w:lang w:val="en-US"/>
        </w:rPr>
        <w:t>‘lgan.</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sz w:val="28"/>
          <w:szCs w:val="28"/>
          <w:lang w:val="en-US"/>
        </w:rPr>
        <w:t>D</w:t>
      </w:r>
      <w:r w:rsidRPr="000F7B31">
        <w:rPr>
          <w:rFonts w:ascii="Times New Roman" w:eastAsia="Times New Roman" w:hAnsi="Times New Roman" w:cs="Times New Roman"/>
          <w:color w:val="000000"/>
          <w:sz w:val="28"/>
          <w:szCs w:val="28"/>
          <w:lang w:val="en-US"/>
        </w:rPr>
        <w:t xml:space="preserve">ehqon mulkini qo‘riqlovchi harbiy posbon qanday nom bilan atalishini hamda ularning dehqonlar oldidagi vazifasini yozing.  </w:t>
      </w:r>
      <w:r>
        <w:rPr>
          <w:rFonts w:ascii="Times New Roman" w:eastAsia="Times New Roman" w:hAnsi="Times New Roman" w:cs="Times New Roman"/>
          <w:color w:val="000000"/>
          <w:sz w:val="28"/>
          <w:szCs w:val="28"/>
        </w:rPr>
        <w:t xml:space="preserve">(Bilish -18 ball) </w:t>
      </w:r>
    </w:p>
    <w:p w14:paraId="6C52029C"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6"/>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0247BEB" w14:textId="77777777">
        <w:tc>
          <w:tcPr>
            <w:tcW w:w="9489" w:type="dxa"/>
            <w:tcBorders>
              <w:top w:val="single" w:sz="4" w:space="0" w:color="000000"/>
              <w:left w:val="single" w:sz="4" w:space="0" w:color="000000"/>
              <w:bottom w:val="single" w:sz="4" w:space="0" w:color="000000"/>
              <w:right w:val="single" w:sz="4" w:space="0" w:color="000000"/>
            </w:tcBorders>
          </w:tcPr>
          <w:p w14:paraId="213B0466"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60CC2F2F" w14:textId="77777777">
        <w:tc>
          <w:tcPr>
            <w:tcW w:w="9489" w:type="dxa"/>
            <w:tcBorders>
              <w:top w:val="single" w:sz="4" w:space="0" w:color="000000"/>
              <w:left w:val="single" w:sz="4" w:space="0" w:color="000000"/>
              <w:bottom w:val="single" w:sz="4" w:space="0" w:color="000000"/>
              <w:right w:val="single" w:sz="4" w:space="0" w:color="000000"/>
            </w:tcBorders>
          </w:tcPr>
          <w:p w14:paraId="42B2CF6C"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8679999" w14:textId="77777777">
        <w:tc>
          <w:tcPr>
            <w:tcW w:w="9489" w:type="dxa"/>
            <w:tcBorders>
              <w:top w:val="single" w:sz="4" w:space="0" w:color="000000"/>
              <w:left w:val="single" w:sz="4" w:space="0" w:color="000000"/>
              <w:bottom w:val="single" w:sz="4" w:space="0" w:color="000000"/>
              <w:right w:val="single" w:sz="4" w:space="0" w:color="000000"/>
            </w:tcBorders>
          </w:tcPr>
          <w:p w14:paraId="143B0CD2"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30C4BBE" w14:textId="77777777">
        <w:tc>
          <w:tcPr>
            <w:tcW w:w="9489" w:type="dxa"/>
            <w:tcBorders>
              <w:top w:val="single" w:sz="4" w:space="0" w:color="000000"/>
              <w:left w:val="single" w:sz="4" w:space="0" w:color="000000"/>
              <w:bottom w:val="single" w:sz="4" w:space="0" w:color="000000"/>
              <w:right w:val="single" w:sz="4" w:space="0" w:color="000000"/>
            </w:tcBorders>
          </w:tcPr>
          <w:p w14:paraId="797C5D18"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38851B68" w14:textId="77777777">
        <w:tc>
          <w:tcPr>
            <w:tcW w:w="9489" w:type="dxa"/>
            <w:tcBorders>
              <w:top w:val="single" w:sz="4" w:space="0" w:color="000000"/>
              <w:left w:val="single" w:sz="4" w:space="0" w:color="000000"/>
              <w:bottom w:val="single" w:sz="4" w:space="0" w:color="000000"/>
              <w:right w:val="single" w:sz="4" w:space="0" w:color="000000"/>
            </w:tcBorders>
          </w:tcPr>
          <w:p w14:paraId="79C292C2"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6579333B" w14:textId="77777777" w:rsidR="009B3E35" w:rsidRDefault="009B3E35">
      <w:pPr>
        <w:ind w:left="1" w:hanging="3"/>
        <w:rPr>
          <w:rFonts w:ascii="Times New Roman" w:eastAsia="Times New Roman" w:hAnsi="Times New Roman" w:cs="Times New Roman"/>
          <w:sz w:val="28"/>
          <w:szCs w:val="28"/>
        </w:rPr>
      </w:pPr>
    </w:p>
    <w:p w14:paraId="75AF3F17"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9. Ushbu hudud </w:t>
      </w:r>
      <w:r w:rsidRPr="000F7B31">
        <w:rPr>
          <w:rFonts w:ascii="Times New Roman" w:eastAsia="Times New Roman" w:hAnsi="Times New Roman" w:cs="Times New Roman"/>
          <w:sz w:val="28"/>
          <w:szCs w:val="28"/>
          <w:lang w:val="en-US"/>
        </w:rPr>
        <w:t>d</w:t>
      </w:r>
      <w:r w:rsidRPr="000F7B31">
        <w:rPr>
          <w:rFonts w:ascii="Times New Roman" w:eastAsia="Times New Roman" w:hAnsi="Times New Roman" w:cs="Times New Roman"/>
          <w:color w:val="000000"/>
          <w:sz w:val="28"/>
          <w:szCs w:val="28"/>
          <w:lang w:val="en-US"/>
        </w:rPr>
        <w:t>astlab  «Avesto»da tilga olingan bo</w:t>
      </w:r>
      <w:r w:rsidRPr="000F7B31">
        <w:rPr>
          <w:rFonts w:ascii="Times New Roman" w:eastAsia="Times New Roman" w:hAnsi="Times New Roman" w:cs="Times New Roman"/>
          <w:sz w:val="28"/>
          <w:szCs w:val="28"/>
          <w:lang w:val="en-US"/>
        </w:rPr>
        <w:t>‘lib</w:t>
      </w:r>
      <w:r w:rsidRPr="000F7B31">
        <w:rPr>
          <w:rFonts w:ascii="Times New Roman" w:eastAsia="Times New Roman" w:hAnsi="Times New Roman" w:cs="Times New Roman"/>
          <w:color w:val="000000"/>
          <w:sz w:val="28"/>
          <w:szCs w:val="28"/>
          <w:lang w:val="en-US"/>
        </w:rPr>
        <w:t>, qadimdan “Turon” deb atalib kelingan</w:t>
      </w:r>
      <w:r w:rsidRPr="000F7B31">
        <w:rPr>
          <w:rFonts w:ascii="Times New Roman" w:eastAsia="Times New Roman" w:hAnsi="Times New Roman" w:cs="Times New Roman"/>
          <w:sz w:val="28"/>
          <w:szCs w:val="28"/>
          <w:lang w:val="en-US"/>
        </w:rPr>
        <w:t>.</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sz w:val="28"/>
          <w:szCs w:val="28"/>
          <w:lang w:val="en-US"/>
        </w:rPr>
        <w:t>A</w:t>
      </w:r>
      <w:r w:rsidRPr="000F7B31">
        <w:rPr>
          <w:rFonts w:ascii="Times New Roman" w:eastAsia="Times New Roman" w:hAnsi="Times New Roman" w:cs="Times New Roman"/>
          <w:color w:val="000000"/>
          <w:sz w:val="28"/>
          <w:szCs w:val="28"/>
          <w:lang w:val="en-US"/>
        </w:rPr>
        <w:t xml:space="preserve">rablar davridan «Movarounnahr» va «Xuroson» deb nomlangan yurtimiz va unga tutash hududlar g‘arb olimlari va sayyohlari tomonidan qanday </w:t>
      </w:r>
      <w:r w:rsidRPr="000F7B31">
        <w:rPr>
          <w:rFonts w:ascii="Times New Roman" w:eastAsia="Times New Roman" w:hAnsi="Times New Roman" w:cs="Times New Roman"/>
          <w:color w:val="000000"/>
          <w:sz w:val="28"/>
          <w:szCs w:val="28"/>
          <w:lang w:val="en-US"/>
        </w:rPr>
        <w:lastRenderedPageBreak/>
        <w:t xml:space="preserve">nomlangani hamda ushbu atama nechanchi asrlardan boshlab qo‘llanilganligini yozing. </w:t>
      </w:r>
      <w:r>
        <w:rPr>
          <w:rFonts w:ascii="Times New Roman" w:eastAsia="Times New Roman" w:hAnsi="Times New Roman" w:cs="Times New Roman"/>
          <w:color w:val="000000"/>
          <w:sz w:val="28"/>
          <w:szCs w:val="28"/>
        </w:rPr>
        <w:t>(Bilish -18 ball)</w:t>
      </w:r>
    </w:p>
    <w:p w14:paraId="5F143B55"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7"/>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5C65674A" w14:textId="77777777">
        <w:tc>
          <w:tcPr>
            <w:tcW w:w="9489" w:type="dxa"/>
            <w:tcBorders>
              <w:top w:val="single" w:sz="4" w:space="0" w:color="000000"/>
              <w:left w:val="single" w:sz="4" w:space="0" w:color="000000"/>
              <w:bottom w:val="single" w:sz="4" w:space="0" w:color="000000"/>
              <w:right w:val="single" w:sz="4" w:space="0" w:color="000000"/>
            </w:tcBorders>
          </w:tcPr>
          <w:p w14:paraId="26350DF6"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43208E80" w14:textId="77777777">
        <w:tc>
          <w:tcPr>
            <w:tcW w:w="9489" w:type="dxa"/>
            <w:tcBorders>
              <w:top w:val="single" w:sz="4" w:space="0" w:color="000000"/>
              <w:left w:val="single" w:sz="4" w:space="0" w:color="000000"/>
              <w:bottom w:val="single" w:sz="4" w:space="0" w:color="000000"/>
              <w:right w:val="single" w:sz="4" w:space="0" w:color="000000"/>
            </w:tcBorders>
          </w:tcPr>
          <w:p w14:paraId="3938625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3A6200E" w14:textId="77777777">
        <w:tc>
          <w:tcPr>
            <w:tcW w:w="9489" w:type="dxa"/>
            <w:tcBorders>
              <w:top w:val="single" w:sz="4" w:space="0" w:color="000000"/>
              <w:left w:val="single" w:sz="4" w:space="0" w:color="000000"/>
              <w:bottom w:val="single" w:sz="4" w:space="0" w:color="000000"/>
              <w:right w:val="single" w:sz="4" w:space="0" w:color="000000"/>
            </w:tcBorders>
          </w:tcPr>
          <w:p w14:paraId="53078C81"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6DC9BB0A" w14:textId="77777777">
        <w:tc>
          <w:tcPr>
            <w:tcW w:w="9489" w:type="dxa"/>
            <w:tcBorders>
              <w:top w:val="single" w:sz="4" w:space="0" w:color="000000"/>
              <w:left w:val="single" w:sz="4" w:space="0" w:color="000000"/>
              <w:bottom w:val="single" w:sz="4" w:space="0" w:color="000000"/>
              <w:right w:val="single" w:sz="4" w:space="0" w:color="000000"/>
            </w:tcBorders>
          </w:tcPr>
          <w:p w14:paraId="7728A834"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6F195B0D" w14:textId="77777777" w:rsidR="009B3E35" w:rsidRDefault="009B3E35">
      <w:pPr>
        <w:ind w:left="1" w:hanging="3"/>
        <w:rPr>
          <w:rFonts w:ascii="Times New Roman" w:eastAsia="Times New Roman" w:hAnsi="Times New Roman" w:cs="Times New Roman"/>
          <w:sz w:val="28"/>
          <w:szCs w:val="28"/>
        </w:rPr>
      </w:pPr>
    </w:p>
    <w:p w14:paraId="3AC6FBA2"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10. Ushbu lavozim egasi </w:t>
      </w:r>
      <w:r>
        <w:rPr>
          <w:rFonts w:ascii="Times New Roman" w:eastAsia="Times New Roman" w:hAnsi="Times New Roman" w:cs="Times New Roman"/>
          <w:sz w:val="28"/>
          <w:szCs w:val="28"/>
        </w:rPr>
        <w:t>g</w:t>
      </w:r>
      <w:r>
        <w:rPr>
          <w:rFonts w:ascii="Times New Roman" w:eastAsia="Times New Roman" w:hAnsi="Times New Roman" w:cs="Times New Roman"/>
          <w:color w:val="000000"/>
          <w:sz w:val="28"/>
          <w:szCs w:val="28"/>
        </w:rPr>
        <w:t>‘aznaviylar davlatida nafaqat hojiblar orasida, balki butun mamlakat hayotida katta mavqega ega bo‘lgan</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R</w:t>
      </w:r>
      <w:r>
        <w:rPr>
          <w:rFonts w:ascii="Times New Roman" w:eastAsia="Times New Roman" w:hAnsi="Times New Roman" w:cs="Times New Roman"/>
          <w:color w:val="000000"/>
          <w:sz w:val="28"/>
          <w:szCs w:val="28"/>
        </w:rPr>
        <w:t>asmiy marosimlar, turli tadbirlarda hukmdorga eng yaqin joyda turgan</w:t>
      </w:r>
      <w:r>
        <w:rPr>
          <w:rFonts w:ascii="Times New Roman" w:eastAsia="Times New Roman" w:hAnsi="Times New Roman" w:cs="Times New Roman"/>
          <w:sz w:val="28"/>
          <w:szCs w:val="28"/>
        </w:rPr>
        <w:t>.</w:t>
      </w:r>
      <w:r>
        <w:rPr>
          <w:rFonts w:ascii="Times New Roman" w:eastAsia="Times New Roman" w:hAnsi="Times New Roman" w:cs="Times New Roman"/>
          <w:color w:val="000000"/>
          <w:sz w:val="28"/>
          <w:szCs w:val="28"/>
        </w:rPr>
        <w:t xml:space="preserve"> </w:t>
      </w:r>
      <w:r>
        <w:rPr>
          <w:rFonts w:ascii="Times New Roman" w:eastAsia="Times New Roman" w:hAnsi="Times New Roman" w:cs="Times New Roman"/>
          <w:sz w:val="28"/>
          <w:szCs w:val="28"/>
        </w:rPr>
        <w:t>Q</w:t>
      </w:r>
      <w:r>
        <w:rPr>
          <w:rFonts w:ascii="Times New Roman" w:eastAsia="Times New Roman" w:hAnsi="Times New Roman" w:cs="Times New Roman"/>
          <w:color w:val="000000"/>
          <w:sz w:val="28"/>
          <w:szCs w:val="28"/>
        </w:rPr>
        <w:t xml:space="preserve">o‘shinning eng salmoqli va mas’uliyatli qismiga boshchilik qilish vazifasi yuklatilgan </w:t>
      </w:r>
      <w:r>
        <w:rPr>
          <w:rFonts w:ascii="Times New Roman" w:eastAsia="Times New Roman" w:hAnsi="Times New Roman" w:cs="Times New Roman"/>
          <w:sz w:val="28"/>
          <w:szCs w:val="28"/>
        </w:rPr>
        <w:t>lavozim</w:t>
      </w:r>
      <w:r>
        <w:rPr>
          <w:rFonts w:ascii="Times New Roman" w:eastAsia="Times New Roman" w:hAnsi="Times New Roman" w:cs="Times New Roman"/>
          <w:color w:val="000000"/>
          <w:sz w:val="28"/>
          <w:szCs w:val="28"/>
        </w:rPr>
        <w:t xml:space="preserve"> turini va ushbu lavozimni ega</w:t>
      </w:r>
      <w:r>
        <w:rPr>
          <w:rFonts w:ascii="Times New Roman" w:eastAsia="Times New Roman" w:hAnsi="Times New Roman" w:cs="Times New Roman"/>
          <w:sz w:val="28"/>
          <w:szCs w:val="28"/>
        </w:rPr>
        <w:t>llagan shaxs nomini</w:t>
      </w:r>
      <w:r>
        <w:rPr>
          <w:rFonts w:ascii="Times New Roman" w:eastAsia="Times New Roman" w:hAnsi="Times New Roman" w:cs="Times New Roman"/>
          <w:color w:val="000000"/>
          <w:sz w:val="28"/>
          <w:szCs w:val="28"/>
        </w:rPr>
        <w:t xml:space="preserve"> yozing.   </w:t>
      </w:r>
    </w:p>
    <w:p w14:paraId="7EB03DB4"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(Bilish -18 ball)</w:t>
      </w:r>
    </w:p>
    <w:p w14:paraId="4A3C2A03"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8"/>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713EA122" w14:textId="77777777">
        <w:tc>
          <w:tcPr>
            <w:tcW w:w="9489" w:type="dxa"/>
            <w:tcBorders>
              <w:top w:val="single" w:sz="4" w:space="0" w:color="000000"/>
              <w:left w:val="single" w:sz="4" w:space="0" w:color="000000"/>
              <w:bottom w:val="single" w:sz="4" w:space="0" w:color="000000"/>
              <w:right w:val="single" w:sz="4" w:space="0" w:color="000000"/>
            </w:tcBorders>
          </w:tcPr>
          <w:p w14:paraId="0124863E"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Javob:</w:t>
            </w:r>
          </w:p>
        </w:tc>
      </w:tr>
      <w:tr w:rsidR="009B3E35" w14:paraId="6323AA57" w14:textId="77777777">
        <w:tc>
          <w:tcPr>
            <w:tcW w:w="9489" w:type="dxa"/>
            <w:tcBorders>
              <w:top w:val="single" w:sz="4" w:space="0" w:color="000000"/>
              <w:left w:val="single" w:sz="4" w:space="0" w:color="000000"/>
              <w:bottom w:val="single" w:sz="4" w:space="0" w:color="000000"/>
              <w:right w:val="single" w:sz="4" w:space="0" w:color="000000"/>
            </w:tcBorders>
          </w:tcPr>
          <w:p w14:paraId="0AB8806E"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F3ADB3F" w14:textId="77777777">
        <w:tc>
          <w:tcPr>
            <w:tcW w:w="9489" w:type="dxa"/>
            <w:tcBorders>
              <w:top w:val="single" w:sz="4" w:space="0" w:color="000000"/>
              <w:left w:val="single" w:sz="4" w:space="0" w:color="000000"/>
              <w:bottom w:val="single" w:sz="4" w:space="0" w:color="000000"/>
              <w:right w:val="single" w:sz="4" w:space="0" w:color="000000"/>
            </w:tcBorders>
          </w:tcPr>
          <w:p w14:paraId="6A4AB627" w14:textId="77777777" w:rsidR="009B3E35" w:rsidRDefault="009B3E35">
            <w:pPr>
              <w:spacing w:after="0" w:line="240" w:lineRule="auto"/>
              <w:ind w:left="1" w:hanging="3"/>
              <w:jc w:val="both"/>
              <w:rPr>
                <w:rFonts w:ascii="Times New Roman" w:eastAsia="Times New Roman" w:hAnsi="Times New Roman" w:cs="Times New Roman"/>
                <w:sz w:val="28"/>
                <w:szCs w:val="28"/>
              </w:rPr>
            </w:pPr>
          </w:p>
        </w:tc>
      </w:tr>
      <w:tr w:rsidR="009B3E35" w14:paraId="4F53640B" w14:textId="77777777">
        <w:tc>
          <w:tcPr>
            <w:tcW w:w="9489" w:type="dxa"/>
            <w:tcBorders>
              <w:top w:val="single" w:sz="4" w:space="0" w:color="000000"/>
              <w:left w:val="single" w:sz="4" w:space="0" w:color="000000"/>
              <w:bottom w:val="single" w:sz="4" w:space="0" w:color="000000"/>
              <w:right w:val="single" w:sz="4" w:space="0" w:color="000000"/>
            </w:tcBorders>
          </w:tcPr>
          <w:p w14:paraId="1FF9DB00" w14:textId="77777777" w:rsidR="009B3E35" w:rsidRDefault="00200CD2">
            <w:pPr>
              <w:spacing w:after="0" w:line="240" w:lineRule="auto"/>
              <w:ind w:left="1" w:hanging="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4D31DA0E" w14:textId="77777777" w:rsidR="009B3E35" w:rsidRDefault="00200CD2">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0C871FAF" w14:textId="77777777" w:rsidR="009B3E35" w:rsidRDefault="009B3E35">
      <w:pPr>
        <w:ind w:left="1" w:hanging="3"/>
        <w:jc w:val="center"/>
        <w:rPr>
          <w:rFonts w:ascii="Times New Roman" w:eastAsia="Times New Roman" w:hAnsi="Times New Roman" w:cs="Times New Roman"/>
          <w:b/>
          <w:sz w:val="28"/>
          <w:szCs w:val="28"/>
        </w:rPr>
      </w:pPr>
    </w:p>
    <w:p w14:paraId="36A9EB82" w14:textId="77777777" w:rsidR="009B3E35" w:rsidRDefault="00200CD2" w:rsidP="00DA4DCE">
      <w:pPr>
        <w:ind w:leftChars="0" w:left="0" w:firstLineChars="0" w:firstLine="0"/>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3-savollar</w:t>
      </w:r>
    </w:p>
    <w:p w14:paraId="2FBCA4B5"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1. Jaloliddin Manguberdi bilan bog‘liq tarixiy ma’lumotlarni o‘zaro moslashtiring. </w:t>
      </w:r>
      <w:r>
        <w:rPr>
          <w:rFonts w:ascii="Times New Roman" w:eastAsia="Times New Roman" w:hAnsi="Times New Roman" w:cs="Times New Roman"/>
          <w:sz w:val="28"/>
          <w:szCs w:val="28"/>
        </w:rPr>
        <w:t>(Qo‘llash – 21 ball)</w:t>
      </w:r>
    </w:p>
    <w:tbl>
      <w:tblPr>
        <w:tblStyle w:val="aff9"/>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8"/>
        <w:gridCol w:w="4831"/>
      </w:tblGrid>
      <w:tr w:rsidR="009B3E35" w14:paraId="5DF59C63" w14:textId="77777777">
        <w:tc>
          <w:tcPr>
            <w:tcW w:w="4658" w:type="dxa"/>
            <w:tcBorders>
              <w:top w:val="single" w:sz="4" w:space="0" w:color="000000"/>
              <w:left w:val="single" w:sz="4" w:space="0" w:color="000000"/>
              <w:bottom w:val="single" w:sz="4" w:space="0" w:color="000000"/>
              <w:right w:val="single" w:sz="4" w:space="0" w:color="000000"/>
            </w:tcBorders>
          </w:tcPr>
          <w:p w14:paraId="73077C5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Sind janggi </w:t>
            </w:r>
          </w:p>
          <w:p w14:paraId="013AAFA4"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831" w:type="dxa"/>
            <w:tcBorders>
              <w:top w:val="single" w:sz="4" w:space="0" w:color="000000"/>
              <w:left w:val="single" w:sz="4" w:space="0" w:color="000000"/>
              <w:bottom w:val="single" w:sz="4" w:space="0" w:color="000000"/>
              <w:right w:val="single" w:sz="4" w:space="0" w:color="000000"/>
            </w:tcBorders>
          </w:tcPr>
          <w:p w14:paraId="4370CE5D"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a) Xorazm qo‘shini dushmanning siquviga dosh berolmadi, uni Jaloliddinning xos lashkarlari dushmanga bergan qaqshatqich zarba qutqarib qoldi.</w:t>
            </w:r>
          </w:p>
          <w:p w14:paraId="59A9B0EF"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020CFF3D" w14:textId="77777777">
        <w:tc>
          <w:tcPr>
            <w:tcW w:w="4658" w:type="dxa"/>
            <w:tcBorders>
              <w:top w:val="single" w:sz="4" w:space="0" w:color="000000"/>
              <w:left w:val="single" w:sz="4" w:space="0" w:color="000000"/>
              <w:bottom w:val="single" w:sz="4" w:space="0" w:color="000000"/>
              <w:right w:val="single" w:sz="4" w:space="0" w:color="000000"/>
            </w:tcBorders>
          </w:tcPr>
          <w:p w14:paraId="327D5A7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Parvon janggi </w:t>
            </w:r>
          </w:p>
          <w:p w14:paraId="0E0401D7"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831" w:type="dxa"/>
            <w:tcBorders>
              <w:top w:val="single" w:sz="4" w:space="0" w:color="000000"/>
              <w:left w:val="single" w:sz="4" w:space="0" w:color="000000"/>
              <w:bottom w:val="single" w:sz="4" w:space="0" w:color="000000"/>
              <w:right w:val="single" w:sz="4" w:space="0" w:color="000000"/>
            </w:tcBorders>
          </w:tcPr>
          <w:p w14:paraId="4AC7459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 jangdagi g‘alabadan keyin qo‘lga kiritilgan o‘ljalarni taqsimlashda lashkarboshilari o‘rtasida o‘zaro kelishmovchilik boshlandi.</w:t>
            </w:r>
          </w:p>
          <w:p w14:paraId="59C552F9"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rsidRPr="007D1720" w14:paraId="272D1424" w14:textId="77777777">
        <w:tc>
          <w:tcPr>
            <w:tcW w:w="4658" w:type="dxa"/>
            <w:tcBorders>
              <w:top w:val="single" w:sz="4" w:space="0" w:color="000000"/>
              <w:left w:val="single" w:sz="4" w:space="0" w:color="000000"/>
              <w:bottom w:val="single" w:sz="4" w:space="0" w:color="000000"/>
              <w:right w:val="single" w:sz="4" w:space="0" w:color="000000"/>
            </w:tcBorders>
          </w:tcPr>
          <w:p w14:paraId="47A88666"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Valiyon janggi </w:t>
            </w:r>
          </w:p>
          <w:p w14:paraId="2738DC96"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831" w:type="dxa"/>
            <w:tcBorders>
              <w:top w:val="single" w:sz="4" w:space="0" w:color="000000"/>
              <w:left w:val="single" w:sz="4" w:space="0" w:color="000000"/>
              <w:bottom w:val="single" w:sz="4" w:space="0" w:color="000000"/>
              <w:right w:val="single" w:sz="4" w:space="0" w:color="000000"/>
            </w:tcBorders>
          </w:tcPr>
          <w:p w14:paraId="4B7335B1"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c) Jaloliddinnning dushman ustidan qozongan dastlabki yirik g‘alabasi bo‘ldi.</w:t>
            </w:r>
          </w:p>
          <w:p w14:paraId="1DDFA0EB"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r>
      <w:tr w:rsidR="009B3E35" w:rsidRPr="007D1720" w14:paraId="0059D2FC" w14:textId="77777777">
        <w:tc>
          <w:tcPr>
            <w:tcW w:w="4658" w:type="dxa"/>
            <w:tcBorders>
              <w:top w:val="single" w:sz="4" w:space="0" w:color="000000"/>
              <w:left w:val="single" w:sz="4" w:space="0" w:color="000000"/>
              <w:bottom w:val="single" w:sz="4" w:space="0" w:color="000000"/>
              <w:right w:val="single" w:sz="4" w:space="0" w:color="000000"/>
            </w:tcBorders>
          </w:tcPr>
          <w:p w14:paraId="076A6879"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831" w:type="dxa"/>
            <w:tcBorders>
              <w:top w:val="single" w:sz="4" w:space="0" w:color="000000"/>
              <w:left w:val="single" w:sz="4" w:space="0" w:color="000000"/>
              <w:bottom w:val="single" w:sz="4" w:space="0" w:color="000000"/>
              <w:right w:val="single" w:sz="4" w:space="0" w:color="000000"/>
            </w:tcBorders>
          </w:tcPr>
          <w:p w14:paraId="183690B3"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d) XIII asrning eng mashhur janggi hisoblanadi.</w:t>
            </w:r>
          </w:p>
        </w:tc>
      </w:tr>
    </w:tbl>
    <w:p w14:paraId="10FFCA9E" w14:textId="77777777" w:rsidR="009B3E35" w:rsidRPr="000F7B31" w:rsidRDefault="00200CD2">
      <w:pPr>
        <w:tabs>
          <w:tab w:val="left" w:pos="2972"/>
        </w:tabs>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lastRenderedPageBreak/>
        <w:t xml:space="preserve">  </w:t>
      </w:r>
    </w:p>
    <w:p w14:paraId="400CC44D" w14:textId="77777777" w:rsidR="009B3E35" w:rsidRPr="000F7B31" w:rsidRDefault="009B3E35">
      <w:pPr>
        <w:ind w:left="1" w:hanging="3"/>
        <w:rPr>
          <w:rFonts w:ascii="Times New Roman" w:eastAsia="Times New Roman" w:hAnsi="Times New Roman" w:cs="Times New Roman"/>
          <w:sz w:val="28"/>
          <w:szCs w:val="28"/>
          <w:lang w:val="en-US"/>
        </w:rPr>
      </w:pPr>
    </w:p>
    <w:tbl>
      <w:tblPr>
        <w:tblStyle w:val="affa"/>
        <w:tblpPr w:leftFromText="180" w:rightFromText="180" w:bottomFromText="160" w:vertAnchor="text" w:tblpX="2641" w:tblpY="63"/>
        <w:tblW w:w="4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1405"/>
        <w:gridCol w:w="1405"/>
      </w:tblGrid>
      <w:tr w:rsidR="009B3E35" w14:paraId="4B1230F0" w14:textId="77777777">
        <w:trPr>
          <w:trHeight w:val="366"/>
        </w:trPr>
        <w:tc>
          <w:tcPr>
            <w:tcW w:w="1405" w:type="dxa"/>
            <w:tcBorders>
              <w:top w:val="single" w:sz="4" w:space="0" w:color="000000"/>
              <w:left w:val="single" w:sz="4" w:space="0" w:color="000000"/>
              <w:bottom w:val="single" w:sz="4" w:space="0" w:color="000000"/>
              <w:right w:val="single" w:sz="4" w:space="0" w:color="000000"/>
            </w:tcBorders>
          </w:tcPr>
          <w:p w14:paraId="44D388F5"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1</w:t>
            </w:r>
          </w:p>
        </w:tc>
        <w:tc>
          <w:tcPr>
            <w:tcW w:w="1405" w:type="dxa"/>
            <w:tcBorders>
              <w:top w:val="single" w:sz="4" w:space="0" w:color="000000"/>
              <w:left w:val="single" w:sz="4" w:space="0" w:color="000000"/>
              <w:bottom w:val="single" w:sz="4" w:space="0" w:color="000000"/>
              <w:right w:val="single" w:sz="4" w:space="0" w:color="000000"/>
            </w:tcBorders>
          </w:tcPr>
          <w:p w14:paraId="0239F9E5"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c>
          <w:tcPr>
            <w:tcW w:w="1405" w:type="dxa"/>
            <w:tcBorders>
              <w:top w:val="single" w:sz="4" w:space="0" w:color="000000"/>
              <w:left w:val="single" w:sz="4" w:space="0" w:color="000000"/>
              <w:bottom w:val="single" w:sz="4" w:space="0" w:color="000000"/>
              <w:right w:val="single" w:sz="4" w:space="0" w:color="000000"/>
            </w:tcBorders>
          </w:tcPr>
          <w:p w14:paraId="05348655"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r w:rsidR="009B3E35" w14:paraId="1BC69418" w14:textId="77777777">
        <w:trPr>
          <w:trHeight w:val="356"/>
        </w:trPr>
        <w:tc>
          <w:tcPr>
            <w:tcW w:w="1405" w:type="dxa"/>
            <w:tcBorders>
              <w:top w:val="single" w:sz="4" w:space="0" w:color="000000"/>
              <w:left w:val="single" w:sz="4" w:space="0" w:color="000000"/>
              <w:bottom w:val="single" w:sz="4" w:space="0" w:color="000000"/>
              <w:right w:val="single" w:sz="4" w:space="0" w:color="000000"/>
            </w:tcBorders>
          </w:tcPr>
          <w:p w14:paraId="13EC51A7"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6C05427D"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20D4B8E9"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r>
      <w:tr w:rsidR="009B3E35" w14:paraId="3402A27B" w14:textId="77777777">
        <w:trPr>
          <w:trHeight w:val="311"/>
        </w:trPr>
        <w:tc>
          <w:tcPr>
            <w:tcW w:w="4215" w:type="dxa"/>
            <w:gridSpan w:val="3"/>
            <w:tcBorders>
              <w:top w:val="single" w:sz="4" w:space="0" w:color="000000"/>
              <w:left w:val="single" w:sz="4" w:space="0" w:color="000000"/>
              <w:bottom w:val="single" w:sz="4" w:space="0" w:color="000000"/>
              <w:right w:val="single" w:sz="4" w:space="0" w:color="000000"/>
            </w:tcBorders>
          </w:tcPr>
          <w:p w14:paraId="2C2C2134" w14:textId="77777777" w:rsidR="009B3E35" w:rsidRDefault="00200CD2">
            <w:pPr>
              <w:spacing w:after="0" w:line="240" w:lineRule="auto"/>
              <w:ind w:left="1" w:hanging="3"/>
              <w:textDirection w:val="lrTb"/>
              <w:rPr>
                <w:rFonts w:ascii="Times New Roman" w:eastAsia="Times New Roman" w:hAnsi="Times New Roman" w:cs="Times New Roman"/>
                <w:sz w:val="32"/>
                <w:szCs w:val="32"/>
              </w:rPr>
            </w:pPr>
            <w:r>
              <w:rPr>
                <w:rFonts w:ascii="Times New Roman" w:eastAsia="Times New Roman" w:hAnsi="Times New Roman" w:cs="Times New Roman"/>
                <w:sz w:val="28"/>
                <w:szCs w:val="28"/>
              </w:rPr>
              <w:t>Ball:</w:t>
            </w:r>
          </w:p>
        </w:tc>
      </w:tr>
    </w:tbl>
    <w:p w14:paraId="6420134F" w14:textId="77777777" w:rsidR="009B3E35" w:rsidRDefault="009B3E35">
      <w:pPr>
        <w:ind w:left="1" w:hanging="3"/>
        <w:rPr>
          <w:rFonts w:ascii="Times New Roman" w:eastAsia="Times New Roman" w:hAnsi="Times New Roman" w:cs="Times New Roman"/>
          <w:sz w:val="28"/>
          <w:szCs w:val="28"/>
        </w:rPr>
      </w:pPr>
    </w:p>
    <w:p w14:paraId="3D91BA9B" w14:textId="77777777" w:rsidR="009B3E35" w:rsidRDefault="009B3E35">
      <w:pPr>
        <w:ind w:left="1" w:hanging="3"/>
        <w:rPr>
          <w:rFonts w:ascii="Times New Roman" w:eastAsia="Times New Roman" w:hAnsi="Times New Roman" w:cs="Times New Roman"/>
          <w:sz w:val="28"/>
          <w:szCs w:val="28"/>
        </w:rPr>
      </w:pPr>
    </w:p>
    <w:p w14:paraId="1AB09E48" w14:textId="77777777" w:rsidR="009B3E35" w:rsidRDefault="009B3E35">
      <w:pPr>
        <w:ind w:left="1" w:hanging="3"/>
        <w:rPr>
          <w:rFonts w:ascii="Times New Roman" w:eastAsia="Times New Roman" w:hAnsi="Times New Roman" w:cs="Times New Roman"/>
          <w:sz w:val="28"/>
          <w:szCs w:val="28"/>
        </w:rPr>
      </w:pPr>
    </w:p>
    <w:p w14:paraId="04B4FF0F" w14:textId="77777777" w:rsidR="009B3E35" w:rsidRDefault="009B3E35">
      <w:pPr>
        <w:ind w:left="1" w:hanging="3"/>
        <w:rPr>
          <w:rFonts w:ascii="Times New Roman" w:eastAsia="Times New Roman" w:hAnsi="Times New Roman" w:cs="Times New Roman"/>
          <w:sz w:val="28"/>
          <w:szCs w:val="28"/>
        </w:rPr>
      </w:pPr>
    </w:p>
    <w:p w14:paraId="2EA9A031" w14:textId="77777777" w:rsidR="009B3E35" w:rsidRDefault="009B3E35">
      <w:pPr>
        <w:ind w:left="1" w:hanging="3"/>
        <w:rPr>
          <w:rFonts w:ascii="Times New Roman" w:eastAsia="Times New Roman" w:hAnsi="Times New Roman" w:cs="Times New Roman"/>
          <w:sz w:val="28"/>
          <w:szCs w:val="28"/>
        </w:rPr>
      </w:pPr>
    </w:p>
    <w:p w14:paraId="3C73450D"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2. Amir Temur olib borgan janglar bilan bog‘liq tarixiy ma’lumotlarni o‘zaro moslashtiring. </w:t>
      </w:r>
      <w:r>
        <w:rPr>
          <w:rFonts w:ascii="Times New Roman" w:eastAsia="Times New Roman" w:hAnsi="Times New Roman" w:cs="Times New Roman"/>
          <w:sz w:val="28"/>
          <w:szCs w:val="28"/>
        </w:rPr>
        <w:t>(Qo‘llash – 21 ball</w:t>
      </w:r>
    </w:p>
    <w:tbl>
      <w:tblPr>
        <w:tblStyle w:val="affb"/>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50"/>
        <w:gridCol w:w="4739"/>
      </w:tblGrid>
      <w:tr w:rsidR="009B3E35" w:rsidRPr="007D1720" w14:paraId="6D459B98" w14:textId="77777777">
        <w:tc>
          <w:tcPr>
            <w:tcW w:w="4750" w:type="dxa"/>
            <w:tcBorders>
              <w:top w:val="single" w:sz="4" w:space="0" w:color="000000"/>
              <w:left w:val="single" w:sz="4" w:space="0" w:color="000000"/>
              <w:bottom w:val="single" w:sz="4" w:space="0" w:color="000000"/>
              <w:right w:val="single" w:sz="4" w:space="0" w:color="000000"/>
            </w:tcBorders>
          </w:tcPr>
          <w:p w14:paraId="2D2CE7FA"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Hindistondagi jang </w:t>
            </w:r>
          </w:p>
          <w:p w14:paraId="2ECC3D02"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39" w:type="dxa"/>
            <w:tcBorders>
              <w:top w:val="single" w:sz="4" w:space="0" w:color="000000"/>
              <w:left w:val="single" w:sz="4" w:space="0" w:color="000000"/>
              <w:bottom w:val="single" w:sz="4" w:space="0" w:color="000000"/>
              <w:right w:val="single" w:sz="4" w:space="0" w:color="000000"/>
            </w:tcBorders>
          </w:tcPr>
          <w:p w14:paraId="6C4D51BC"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a) Amir Temur ushbu yurishda nevarasi Muhammad Sultonga dushmanning strategik ahamiyatga ega tepaligini zabt etish vazifasini yukladi</w:t>
            </w:r>
          </w:p>
        </w:tc>
      </w:tr>
      <w:tr w:rsidR="009B3E35" w:rsidRPr="007D1720" w14:paraId="7213689F" w14:textId="77777777">
        <w:tc>
          <w:tcPr>
            <w:tcW w:w="4750" w:type="dxa"/>
            <w:tcBorders>
              <w:top w:val="single" w:sz="4" w:space="0" w:color="000000"/>
              <w:left w:val="single" w:sz="4" w:space="0" w:color="000000"/>
              <w:bottom w:val="single" w:sz="4" w:space="0" w:color="000000"/>
              <w:right w:val="single" w:sz="4" w:space="0" w:color="000000"/>
            </w:tcBorders>
          </w:tcPr>
          <w:p w14:paraId="226F11A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Anqara janggi </w:t>
            </w:r>
          </w:p>
          <w:p w14:paraId="1A040743"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39" w:type="dxa"/>
            <w:tcBorders>
              <w:top w:val="single" w:sz="4" w:space="0" w:color="000000"/>
              <w:left w:val="single" w:sz="4" w:space="0" w:color="000000"/>
              <w:bottom w:val="single" w:sz="4" w:space="0" w:color="000000"/>
              <w:right w:val="single" w:sz="4" w:space="0" w:color="000000"/>
            </w:tcBorders>
          </w:tcPr>
          <w:p w14:paraId="27974A8A"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b)  Amir Temur harbiy mahorati sabab dushman Bulg‘or tomonga qochdi</w:t>
            </w:r>
          </w:p>
        </w:tc>
      </w:tr>
      <w:tr w:rsidR="009B3E35" w14:paraId="527BA219" w14:textId="77777777">
        <w:tc>
          <w:tcPr>
            <w:tcW w:w="4750" w:type="dxa"/>
            <w:tcBorders>
              <w:top w:val="single" w:sz="4" w:space="0" w:color="000000"/>
              <w:left w:val="single" w:sz="4" w:space="0" w:color="000000"/>
              <w:bottom w:val="single" w:sz="4" w:space="0" w:color="000000"/>
              <w:right w:val="single" w:sz="4" w:space="0" w:color="000000"/>
            </w:tcBorders>
          </w:tcPr>
          <w:p w14:paraId="6DA18974"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Terek daryosi bo‘yidagi jang   </w:t>
            </w:r>
          </w:p>
          <w:p w14:paraId="69232458"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39" w:type="dxa"/>
            <w:tcBorders>
              <w:top w:val="single" w:sz="4" w:space="0" w:color="000000"/>
              <w:left w:val="single" w:sz="4" w:space="0" w:color="000000"/>
              <w:bottom w:val="single" w:sz="4" w:space="0" w:color="000000"/>
              <w:right w:val="single" w:sz="4" w:space="0" w:color="000000"/>
            </w:tcBorders>
          </w:tcPr>
          <w:p w14:paraId="043631E4"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c) Ulug‘tog‘da ushbu yurish haqida xotira qoldirishga qaror qildi</w:t>
            </w:r>
          </w:p>
          <w:p w14:paraId="2E24BD37"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1E199CA5" w14:textId="77777777">
        <w:tc>
          <w:tcPr>
            <w:tcW w:w="4750" w:type="dxa"/>
            <w:tcBorders>
              <w:top w:val="single" w:sz="4" w:space="0" w:color="000000"/>
              <w:left w:val="single" w:sz="4" w:space="0" w:color="000000"/>
              <w:bottom w:val="single" w:sz="4" w:space="0" w:color="000000"/>
              <w:right w:val="single" w:sz="4" w:space="0" w:color="000000"/>
            </w:tcBorders>
          </w:tcPr>
          <w:p w14:paraId="6C067EFB"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39" w:type="dxa"/>
            <w:tcBorders>
              <w:top w:val="single" w:sz="4" w:space="0" w:color="000000"/>
              <w:left w:val="single" w:sz="4" w:space="0" w:color="000000"/>
              <w:bottom w:val="single" w:sz="4" w:space="0" w:color="000000"/>
              <w:right w:val="single" w:sz="4" w:space="0" w:color="000000"/>
            </w:tcBorders>
          </w:tcPr>
          <w:p w14:paraId="50426496"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d) Amir Temur bu yurishi paytida “Agar Samarqandga salomat qaytib borsam, bir jome masjidi qurdiraman” deb niyat qilib qo‘ygan edi</w:t>
            </w:r>
          </w:p>
        </w:tc>
      </w:tr>
    </w:tbl>
    <w:p w14:paraId="579B2AB9"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b/>
          <w:color w:val="000000"/>
          <w:sz w:val="28"/>
          <w:szCs w:val="28"/>
        </w:rPr>
      </w:pPr>
    </w:p>
    <w:tbl>
      <w:tblPr>
        <w:tblStyle w:val="affc"/>
        <w:tblpPr w:leftFromText="180" w:rightFromText="180" w:bottomFromText="160" w:vertAnchor="text" w:tblpX="4409" w:tblpY="329"/>
        <w:tblW w:w="4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1405"/>
        <w:gridCol w:w="1405"/>
      </w:tblGrid>
      <w:tr w:rsidR="009B3E35" w14:paraId="7330724A" w14:textId="77777777">
        <w:trPr>
          <w:trHeight w:val="366"/>
        </w:trPr>
        <w:tc>
          <w:tcPr>
            <w:tcW w:w="1405" w:type="dxa"/>
            <w:tcBorders>
              <w:top w:val="single" w:sz="4" w:space="0" w:color="000000"/>
              <w:left w:val="single" w:sz="4" w:space="0" w:color="000000"/>
              <w:bottom w:val="single" w:sz="4" w:space="0" w:color="000000"/>
              <w:right w:val="single" w:sz="4" w:space="0" w:color="000000"/>
            </w:tcBorders>
          </w:tcPr>
          <w:p w14:paraId="76C2F1AA"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1</w:t>
            </w:r>
          </w:p>
        </w:tc>
        <w:tc>
          <w:tcPr>
            <w:tcW w:w="1405" w:type="dxa"/>
            <w:tcBorders>
              <w:top w:val="single" w:sz="4" w:space="0" w:color="000000"/>
              <w:left w:val="single" w:sz="4" w:space="0" w:color="000000"/>
              <w:bottom w:val="single" w:sz="4" w:space="0" w:color="000000"/>
              <w:right w:val="single" w:sz="4" w:space="0" w:color="000000"/>
            </w:tcBorders>
          </w:tcPr>
          <w:p w14:paraId="2FBE0DA1"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c>
          <w:tcPr>
            <w:tcW w:w="1405" w:type="dxa"/>
            <w:tcBorders>
              <w:top w:val="single" w:sz="4" w:space="0" w:color="000000"/>
              <w:left w:val="single" w:sz="4" w:space="0" w:color="000000"/>
              <w:bottom w:val="single" w:sz="4" w:space="0" w:color="000000"/>
              <w:right w:val="single" w:sz="4" w:space="0" w:color="000000"/>
            </w:tcBorders>
          </w:tcPr>
          <w:p w14:paraId="291DB188"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r w:rsidR="009B3E35" w14:paraId="1954CDE9" w14:textId="77777777">
        <w:trPr>
          <w:trHeight w:val="356"/>
        </w:trPr>
        <w:tc>
          <w:tcPr>
            <w:tcW w:w="1405" w:type="dxa"/>
            <w:tcBorders>
              <w:top w:val="single" w:sz="4" w:space="0" w:color="000000"/>
              <w:left w:val="single" w:sz="4" w:space="0" w:color="000000"/>
              <w:bottom w:val="single" w:sz="4" w:space="0" w:color="000000"/>
              <w:right w:val="single" w:sz="4" w:space="0" w:color="000000"/>
            </w:tcBorders>
          </w:tcPr>
          <w:p w14:paraId="249D7074"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46EFD773"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7A29314A"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r>
      <w:tr w:rsidR="009B3E35" w14:paraId="7EE25061" w14:textId="77777777">
        <w:trPr>
          <w:trHeight w:val="311"/>
        </w:trPr>
        <w:tc>
          <w:tcPr>
            <w:tcW w:w="4215" w:type="dxa"/>
            <w:gridSpan w:val="3"/>
            <w:tcBorders>
              <w:top w:val="single" w:sz="4" w:space="0" w:color="000000"/>
              <w:left w:val="single" w:sz="4" w:space="0" w:color="000000"/>
              <w:bottom w:val="single" w:sz="4" w:space="0" w:color="000000"/>
              <w:right w:val="single" w:sz="4" w:space="0" w:color="000000"/>
            </w:tcBorders>
          </w:tcPr>
          <w:p w14:paraId="656C1804" w14:textId="77777777" w:rsidR="009B3E35" w:rsidRDefault="00200CD2">
            <w:pPr>
              <w:spacing w:after="0" w:line="240" w:lineRule="auto"/>
              <w:ind w:left="1" w:hanging="3"/>
              <w:textDirection w:val="lrTb"/>
              <w:rPr>
                <w:rFonts w:ascii="Times New Roman" w:eastAsia="Times New Roman" w:hAnsi="Times New Roman" w:cs="Times New Roman"/>
                <w:sz w:val="32"/>
                <w:szCs w:val="32"/>
              </w:rPr>
            </w:pPr>
            <w:r>
              <w:rPr>
                <w:rFonts w:ascii="Times New Roman" w:eastAsia="Times New Roman" w:hAnsi="Times New Roman" w:cs="Times New Roman"/>
                <w:sz w:val="28"/>
                <w:szCs w:val="28"/>
              </w:rPr>
              <w:t>Ball:</w:t>
            </w:r>
          </w:p>
        </w:tc>
      </w:tr>
    </w:tbl>
    <w:p w14:paraId="4B328DE7" w14:textId="77777777" w:rsidR="009B3E35" w:rsidRDefault="009B3E35">
      <w:pPr>
        <w:ind w:left="1" w:hanging="3"/>
        <w:rPr>
          <w:rFonts w:ascii="Times New Roman" w:eastAsia="Times New Roman" w:hAnsi="Times New Roman" w:cs="Times New Roman"/>
          <w:sz w:val="28"/>
          <w:szCs w:val="28"/>
        </w:rPr>
      </w:pPr>
    </w:p>
    <w:p w14:paraId="6D7AA9B6" w14:textId="77777777" w:rsidR="009B3E35" w:rsidRDefault="009B3E35">
      <w:pPr>
        <w:ind w:left="1" w:hanging="3"/>
        <w:rPr>
          <w:rFonts w:ascii="Times New Roman" w:eastAsia="Times New Roman" w:hAnsi="Times New Roman" w:cs="Times New Roman"/>
          <w:sz w:val="28"/>
          <w:szCs w:val="28"/>
        </w:rPr>
      </w:pPr>
    </w:p>
    <w:p w14:paraId="15CDA04F" w14:textId="77777777" w:rsidR="009B3E35" w:rsidRDefault="009B3E35">
      <w:pPr>
        <w:ind w:left="1" w:hanging="3"/>
        <w:rPr>
          <w:rFonts w:ascii="Times New Roman" w:eastAsia="Times New Roman" w:hAnsi="Times New Roman" w:cs="Times New Roman"/>
          <w:sz w:val="28"/>
          <w:szCs w:val="28"/>
        </w:rPr>
      </w:pPr>
    </w:p>
    <w:p w14:paraId="0C8BAD7A" w14:textId="77777777" w:rsidR="009B3E35" w:rsidRDefault="009B3E35">
      <w:pPr>
        <w:ind w:left="1" w:hanging="3"/>
        <w:rPr>
          <w:rFonts w:ascii="Times New Roman" w:eastAsia="Times New Roman" w:hAnsi="Times New Roman" w:cs="Times New Roman"/>
          <w:sz w:val="28"/>
          <w:szCs w:val="28"/>
        </w:rPr>
      </w:pPr>
    </w:p>
    <w:p w14:paraId="658ACC54"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3. Amir Temur olib borgan yurishlarining natijasini o‘zaro moslashtiring. </w:t>
      </w:r>
      <w:r>
        <w:rPr>
          <w:rFonts w:ascii="Times New Roman" w:eastAsia="Times New Roman" w:hAnsi="Times New Roman" w:cs="Times New Roman"/>
          <w:sz w:val="28"/>
          <w:szCs w:val="28"/>
        </w:rPr>
        <w:t>(Qo‘llash – 21 ball)</w:t>
      </w:r>
    </w:p>
    <w:tbl>
      <w:tblPr>
        <w:tblStyle w:val="affd"/>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4"/>
        <w:gridCol w:w="4785"/>
      </w:tblGrid>
      <w:tr w:rsidR="009B3E35" w:rsidRPr="007D1720" w14:paraId="14CB0C8D" w14:textId="77777777">
        <w:tc>
          <w:tcPr>
            <w:tcW w:w="4704" w:type="dxa"/>
            <w:tcBorders>
              <w:top w:val="single" w:sz="4" w:space="0" w:color="000000"/>
              <w:left w:val="single" w:sz="4" w:space="0" w:color="000000"/>
              <w:bottom w:val="single" w:sz="4" w:space="0" w:color="000000"/>
              <w:right w:val="single" w:sz="4" w:space="0" w:color="000000"/>
            </w:tcBorders>
          </w:tcPr>
          <w:p w14:paraId="18CD9666"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Eron janggi  </w:t>
            </w:r>
          </w:p>
          <w:p w14:paraId="220F7F67"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tcPr>
          <w:p w14:paraId="47975CAC"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a) dushmanning Sirdaryo bo‘ylari, Farg‘ona vodiysiga solayotgan xavf-xatarlariga chek qo‘yildi</w:t>
            </w:r>
          </w:p>
        </w:tc>
      </w:tr>
      <w:tr w:rsidR="009B3E35" w:rsidRPr="00107BB2" w14:paraId="5BD14991" w14:textId="77777777">
        <w:tc>
          <w:tcPr>
            <w:tcW w:w="4704" w:type="dxa"/>
            <w:tcBorders>
              <w:top w:val="single" w:sz="4" w:space="0" w:color="000000"/>
              <w:left w:val="single" w:sz="4" w:space="0" w:color="000000"/>
              <w:bottom w:val="single" w:sz="4" w:space="0" w:color="000000"/>
              <w:right w:val="single" w:sz="4" w:space="0" w:color="000000"/>
            </w:tcBorders>
          </w:tcPr>
          <w:p w14:paraId="4CAD3D70"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Mo‘g‘uliston janggi   </w:t>
            </w:r>
          </w:p>
          <w:p w14:paraId="2D1ABEB7"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tcPr>
          <w:p w14:paraId="761341D4"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b) istilo qilingan hududda turli xil ayirmachi harakatlarga, nizo va parokandalikka chek qo‘yildi.</w:t>
            </w:r>
          </w:p>
        </w:tc>
      </w:tr>
      <w:tr w:rsidR="009B3E35" w:rsidRPr="00107BB2" w14:paraId="1E3AB55F" w14:textId="77777777">
        <w:tc>
          <w:tcPr>
            <w:tcW w:w="4704" w:type="dxa"/>
            <w:tcBorders>
              <w:top w:val="single" w:sz="4" w:space="0" w:color="000000"/>
              <w:left w:val="single" w:sz="4" w:space="0" w:color="000000"/>
              <w:bottom w:val="single" w:sz="4" w:space="0" w:color="000000"/>
              <w:right w:val="single" w:sz="4" w:space="0" w:color="000000"/>
            </w:tcBorders>
          </w:tcPr>
          <w:p w14:paraId="07001AB8"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Hindiston janggi    </w:t>
            </w:r>
          </w:p>
          <w:p w14:paraId="2A0DAC8F"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85" w:type="dxa"/>
            <w:tcBorders>
              <w:top w:val="single" w:sz="4" w:space="0" w:color="000000"/>
              <w:left w:val="single" w:sz="4" w:space="0" w:color="000000"/>
              <w:bottom w:val="single" w:sz="4" w:space="0" w:color="000000"/>
              <w:right w:val="single" w:sz="4" w:space="0" w:color="000000"/>
            </w:tcBorders>
          </w:tcPr>
          <w:p w14:paraId="69A1A7C3"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c) so‘fiylar sulolasiga barham berib, qamal vaqtida vayron bo‘lgan </w:t>
            </w:r>
            <w:r w:rsidRPr="000F7B31">
              <w:rPr>
                <w:rFonts w:ascii="Times New Roman" w:eastAsia="Times New Roman" w:hAnsi="Times New Roman" w:cs="Times New Roman"/>
                <w:sz w:val="28"/>
                <w:szCs w:val="28"/>
                <w:lang w:val="en-US"/>
              </w:rPr>
              <w:lastRenderedPageBreak/>
              <w:t xml:space="preserve">hududlarni tiklash va obodonlashtirish topshirig‘ini berdi.  </w:t>
            </w:r>
          </w:p>
          <w:p w14:paraId="79ADDE6B"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  </w:t>
            </w:r>
          </w:p>
        </w:tc>
      </w:tr>
      <w:tr w:rsidR="009B3E35" w:rsidRPr="007D1720" w14:paraId="7A1339E4" w14:textId="77777777">
        <w:tc>
          <w:tcPr>
            <w:tcW w:w="4704" w:type="dxa"/>
            <w:tcBorders>
              <w:top w:val="single" w:sz="4" w:space="0" w:color="000000"/>
              <w:left w:val="single" w:sz="4" w:space="0" w:color="000000"/>
              <w:bottom w:val="single" w:sz="4" w:space="0" w:color="000000"/>
              <w:right w:val="single" w:sz="4" w:space="0" w:color="000000"/>
            </w:tcBorders>
          </w:tcPr>
          <w:p w14:paraId="4D4CB2C9"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785" w:type="dxa"/>
            <w:tcBorders>
              <w:top w:val="single" w:sz="4" w:space="0" w:color="000000"/>
              <w:left w:val="single" w:sz="4" w:space="0" w:color="000000"/>
              <w:bottom w:val="single" w:sz="4" w:space="0" w:color="000000"/>
              <w:right w:val="single" w:sz="4" w:space="0" w:color="000000"/>
            </w:tcBorders>
          </w:tcPr>
          <w:p w14:paraId="1273A87B"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d) besh yillik yurish natijasida muzaffariylar sulolasiga barham berildi </w:t>
            </w:r>
          </w:p>
        </w:tc>
      </w:tr>
    </w:tbl>
    <w:p w14:paraId="4EA0DD68" w14:textId="77777777" w:rsidR="009B3E35" w:rsidRPr="000F7B31" w:rsidRDefault="009B3E35" w:rsidP="00DA4DCE">
      <w:pPr>
        <w:ind w:leftChars="0" w:left="0" w:firstLineChars="0" w:firstLine="0"/>
        <w:rPr>
          <w:rFonts w:ascii="Times New Roman" w:eastAsia="Times New Roman" w:hAnsi="Times New Roman" w:cs="Times New Roman"/>
          <w:sz w:val="28"/>
          <w:szCs w:val="28"/>
          <w:lang w:val="en-US"/>
        </w:rPr>
      </w:pPr>
    </w:p>
    <w:tbl>
      <w:tblPr>
        <w:tblStyle w:val="affe"/>
        <w:tblpPr w:leftFromText="180" w:rightFromText="180" w:bottomFromText="160" w:vertAnchor="text" w:tblpX="2641" w:tblpY="299"/>
        <w:tblW w:w="4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1405"/>
        <w:gridCol w:w="1405"/>
      </w:tblGrid>
      <w:tr w:rsidR="009B3E35" w14:paraId="68D0FB50" w14:textId="77777777">
        <w:trPr>
          <w:trHeight w:val="366"/>
        </w:trPr>
        <w:tc>
          <w:tcPr>
            <w:tcW w:w="1405" w:type="dxa"/>
            <w:tcBorders>
              <w:top w:val="single" w:sz="4" w:space="0" w:color="000000"/>
              <w:left w:val="single" w:sz="4" w:space="0" w:color="000000"/>
              <w:bottom w:val="single" w:sz="4" w:space="0" w:color="000000"/>
              <w:right w:val="single" w:sz="4" w:space="0" w:color="000000"/>
            </w:tcBorders>
          </w:tcPr>
          <w:p w14:paraId="0C5AC91C"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1</w:t>
            </w:r>
          </w:p>
        </w:tc>
        <w:tc>
          <w:tcPr>
            <w:tcW w:w="1405" w:type="dxa"/>
            <w:tcBorders>
              <w:top w:val="single" w:sz="4" w:space="0" w:color="000000"/>
              <w:left w:val="single" w:sz="4" w:space="0" w:color="000000"/>
              <w:bottom w:val="single" w:sz="4" w:space="0" w:color="000000"/>
              <w:right w:val="single" w:sz="4" w:space="0" w:color="000000"/>
            </w:tcBorders>
          </w:tcPr>
          <w:p w14:paraId="11E1E0FC"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c>
          <w:tcPr>
            <w:tcW w:w="1405" w:type="dxa"/>
            <w:tcBorders>
              <w:top w:val="single" w:sz="4" w:space="0" w:color="000000"/>
              <w:left w:val="single" w:sz="4" w:space="0" w:color="000000"/>
              <w:bottom w:val="single" w:sz="4" w:space="0" w:color="000000"/>
              <w:right w:val="single" w:sz="4" w:space="0" w:color="000000"/>
            </w:tcBorders>
          </w:tcPr>
          <w:p w14:paraId="2180E4A9"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r w:rsidR="009B3E35" w14:paraId="2452FE9C" w14:textId="77777777">
        <w:trPr>
          <w:trHeight w:val="356"/>
        </w:trPr>
        <w:tc>
          <w:tcPr>
            <w:tcW w:w="1405" w:type="dxa"/>
            <w:tcBorders>
              <w:top w:val="single" w:sz="4" w:space="0" w:color="000000"/>
              <w:left w:val="single" w:sz="4" w:space="0" w:color="000000"/>
              <w:bottom w:val="single" w:sz="4" w:space="0" w:color="000000"/>
              <w:right w:val="single" w:sz="4" w:space="0" w:color="000000"/>
            </w:tcBorders>
          </w:tcPr>
          <w:p w14:paraId="344616B0"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7FE1239E"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7B2061C0"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r>
      <w:tr w:rsidR="009B3E35" w14:paraId="204AE4AB" w14:textId="77777777">
        <w:trPr>
          <w:trHeight w:val="311"/>
        </w:trPr>
        <w:tc>
          <w:tcPr>
            <w:tcW w:w="4215" w:type="dxa"/>
            <w:gridSpan w:val="3"/>
            <w:tcBorders>
              <w:top w:val="single" w:sz="4" w:space="0" w:color="000000"/>
              <w:left w:val="single" w:sz="4" w:space="0" w:color="000000"/>
              <w:bottom w:val="single" w:sz="4" w:space="0" w:color="000000"/>
              <w:right w:val="single" w:sz="4" w:space="0" w:color="000000"/>
            </w:tcBorders>
          </w:tcPr>
          <w:p w14:paraId="1EFE63E4" w14:textId="77777777" w:rsidR="009B3E35" w:rsidRDefault="00200CD2">
            <w:pPr>
              <w:spacing w:after="0" w:line="240" w:lineRule="auto"/>
              <w:ind w:left="1" w:hanging="3"/>
              <w:textDirection w:val="lrTb"/>
              <w:rPr>
                <w:rFonts w:ascii="Times New Roman" w:eastAsia="Times New Roman" w:hAnsi="Times New Roman" w:cs="Times New Roman"/>
                <w:sz w:val="32"/>
                <w:szCs w:val="32"/>
              </w:rPr>
            </w:pPr>
            <w:r>
              <w:rPr>
                <w:rFonts w:ascii="Times New Roman" w:eastAsia="Times New Roman" w:hAnsi="Times New Roman" w:cs="Times New Roman"/>
                <w:sz w:val="28"/>
                <w:szCs w:val="28"/>
              </w:rPr>
              <w:t>Ball:</w:t>
            </w:r>
          </w:p>
        </w:tc>
      </w:tr>
    </w:tbl>
    <w:p w14:paraId="7433287E" w14:textId="77777777" w:rsidR="009B3E35" w:rsidRDefault="009B3E35">
      <w:pPr>
        <w:ind w:left="1" w:hanging="3"/>
        <w:rPr>
          <w:rFonts w:ascii="Times New Roman" w:eastAsia="Times New Roman" w:hAnsi="Times New Roman" w:cs="Times New Roman"/>
          <w:sz w:val="28"/>
          <w:szCs w:val="28"/>
        </w:rPr>
      </w:pPr>
    </w:p>
    <w:p w14:paraId="69A568B3" w14:textId="77777777" w:rsidR="009B3E35" w:rsidRDefault="009B3E35">
      <w:pPr>
        <w:ind w:left="1" w:hanging="3"/>
        <w:rPr>
          <w:rFonts w:ascii="Times New Roman" w:eastAsia="Times New Roman" w:hAnsi="Times New Roman" w:cs="Times New Roman"/>
          <w:sz w:val="28"/>
          <w:szCs w:val="28"/>
        </w:rPr>
      </w:pPr>
    </w:p>
    <w:p w14:paraId="09AE8FD8" w14:textId="77777777" w:rsidR="009B3E35" w:rsidRDefault="009B3E35">
      <w:pPr>
        <w:ind w:left="1" w:hanging="3"/>
        <w:rPr>
          <w:rFonts w:ascii="Times New Roman" w:eastAsia="Times New Roman" w:hAnsi="Times New Roman" w:cs="Times New Roman"/>
          <w:sz w:val="28"/>
          <w:szCs w:val="28"/>
        </w:rPr>
      </w:pPr>
    </w:p>
    <w:p w14:paraId="08D10BC4"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4. Amir Temur olib borgan yurishlarining sababini o‘zaro moslashtiring. </w:t>
      </w:r>
      <w:r>
        <w:rPr>
          <w:rFonts w:ascii="Times New Roman" w:eastAsia="Times New Roman" w:hAnsi="Times New Roman" w:cs="Times New Roman"/>
          <w:sz w:val="28"/>
          <w:szCs w:val="28"/>
        </w:rPr>
        <w:t>(Qo‘llash – 21 ball)</w:t>
      </w:r>
    </w:p>
    <w:tbl>
      <w:tblPr>
        <w:tblStyle w:val="afff"/>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05"/>
        <w:gridCol w:w="4784"/>
      </w:tblGrid>
      <w:tr w:rsidR="009B3E35" w:rsidRPr="007D1720" w14:paraId="65B5E6C7" w14:textId="77777777">
        <w:tc>
          <w:tcPr>
            <w:tcW w:w="4705" w:type="dxa"/>
            <w:tcBorders>
              <w:top w:val="single" w:sz="4" w:space="0" w:color="000000"/>
              <w:left w:val="single" w:sz="4" w:space="0" w:color="000000"/>
              <w:bottom w:val="single" w:sz="4" w:space="0" w:color="000000"/>
              <w:right w:val="single" w:sz="4" w:space="0" w:color="000000"/>
            </w:tcBorders>
          </w:tcPr>
          <w:p w14:paraId="56BD1DD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Oltin O‘rdaga yurishi </w:t>
            </w:r>
          </w:p>
        </w:tc>
        <w:tc>
          <w:tcPr>
            <w:tcW w:w="4784" w:type="dxa"/>
            <w:tcBorders>
              <w:top w:val="single" w:sz="4" w:space="0" w:color="000000"/>
              <w:left w:val="single" w:sz="4" w:space="0" w:color="000000"/>
              <w:bottom w:val="single" w:sz="4" w:space="0" w:color="000000"/>
              <w:right w:val="single" w:sz="4" w:space="0" w:color="000000"/>
            </w:tcBorders>
          </w:tcPr>
          <w:p w14:paraId="302DBCEF"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a) Amir Temurdan doimiy boj to‘lab turishni talab qilishi </w:t>
            </w:r>
          </w:p>
        </w:tc>
      </w:tr>
      <w:tr w:rsidR="009B3E35" w:rsidRPr="007D1720" w14:paraId="065B71F0" w14:textId="77777777">
        <w:tc>
          <w:tcPr>
            <w:tcW w:w="4705" w:type="dxa"/>
            <w:tcBorders>
              <w:top w:val="single" w:sz="4" w:space="0" w:color="000000"/>
              <w:left w:val="single" w:sz="4" w:space="0" w:color="000000"/>
              <w:bottom w:val="single" w:sz="4" w:space="0" w:color="000000"/>
              <w:right w:val="single" w:sz="4" w:space="0" w:color="000000"/>
            </w:tcBorders>
          </w:tcPr>
          <w:p w14:paraId="0E6344DA"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Xorazmga yurishi </w:t>
            </w:r>
          </w:p>
        </w:tc>
        <w:tc>
          <w:tcPr>
            <w:tcW w:w="4784" w:type="dxa"/>
            <w:tcBorders>
              <w:top w:val="single" w:sz="4" w:space="0" w:color="000000"/>
              <w:left w:val="single" w:sz="4" w:space="0" w:color="000000"/>
              <w:bottom w:val="single" w:sz="4" w:space="0" w:color="000000"/>
              <w:right w:val="single" w:sz="4" w:space="0" w:color="000000"/>
            </w:tcBorders>
          </w:tcPr>
          <w:p w14:paraId="11550988"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b) dushmanning Amir Temur davlatiga qarashli Ozarbayjonga yurish qilishi </w:t>
            </w:r>
          </w:p>
        </w:tc>
      </w:tr>
      <w:tr w:rsidR="009B3E35" w:rsidRPr="007D1720" w14:paraId="24251E41" w14:textId="77777777">
        <w:tc>
          <w:tcPr>
            <w:tcW w:w="4705" w:type="dxa"/>
            <w:tcBorders>
              <w:top w:val="single" w:sz="4" w:space="0" w:color="000000"/>
              <w:left w:val="single" w:sz="4" w:space="0" w:color="000000"/>
              <w:bottom w:val="single" w:sz="4" w:space="0" w:color="000000"/>
              <w:right w:val="single" w:sz="4" w:space="0" w:color="000000"/>
            </w:tcBorders>
          </w:tcPr>
          <w:p w14:paraId="7D2EBB42"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Xitoyga yurishi </w:t>
            </w:r>
          </w:p>
        </w:tc>
        <w:tc>
          <w:tcPr>
            <w:tcW w:w="4784" w:type="dxa"/>
            <w:tcBorders>
              <w:top w:val="single" w:sz="4" w:space="0" w:color="000000"/>
              <w:left w:val="single" w:sz="4" w:space="0" w:color="000000"/>
              <w:bottom w:val="single" w:sz="4" w:space="0" w:color="000000"/>
              <w:right w:val="single" w:sz="4" w:space="0" w:color="000000"/>
            </w:tcBorders>
          </w:tcPr>
          <w:p w14:paraId="04D2C03A"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c) Amir Temur ushbu davlatni Chig‘atoy ulusining ajralmas qismi deb hisoblagani  </w:t>
            </w:r>
          </w:p>
        </w:tc>
      </w:tr>
      <w:tr w:rsidR="009B3E35" w:rsidRPr="007D1720" w14:paraId="29CE014E" w14:textId="77777777">
        <w:tc>
          <w:tcPr>
            <w:tcW w:w="4705" w:type="dxa"/>
            <w:tcBorders>
              <w:top w:val="single" w:sz="4" w:space="0" w:color="000000"/>
              <w:left w:val="single" w:sz="4" w:space="0" w:color="000000"/>
              <w:bottom w:val="single" w:sz="4" w:space="0" w:color="000000"/>
              <w:right w:val="single" w:sz="4" w:space="0" w:color="000000"/>
            </w:tcBorders>
          </w:tcPr>
          <w:p w14:paraId="3F066B65"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784" w:type="dxa"/>
            <w:tcBorders>
              <w:top w:val="single" w:sz="4" w:space="0" w:color="000000"/>
              <w:left w:val="single" w:sz="4" w:space="0" w:color="000000"/>
              <w:bottom w:val="single" w:sz="4" w:space="0" w:color="000000"/>
              <w:right w:val="single" w:sz="4" w:space="0" w:color="000000"/>
            </w:tcBorders>
          </w:tcPr>
          <w:p w14:paraId="7452DBFA"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d) Amir Temurning nizoli masalalarni hal etish borasida maktub almashinuvi natijasiz tugaganligi  </w:t>
            </w:r>
          </w:p>
        </w:tc>
      </w:tr>
    </w:tbl>
    <w:p w14:paraId="5F14CDFF"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 </w:t>
      </w:r>
    </w:p>
    <w:tbl>
      <w:tblPr>
        <w:tblStyle w:val="afff0"/>
        <w:tblpPr w:leftFromText="180" w:rightFromText="180" w:bottomFromText="160" w:vertAnchor="text" w:tblpX="2034" w:tblpY="27"/>
        <w:tblW w:w="421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05"/>
        <w:gridCol w:w="1405"/>
        <w:gridCol w:w="1405"/>
      </w:tblGrid>
      <w:tr w:rsidR="009B3E35" w14:paraId="2A6D7975" w14:textId="77777777">
        <w:trPr>
          <w:trHeight w:val="366"/>
        </w:trPr>
        <w:tc>
          <w:tcPr>
            <w:tcW w:w="1405" w:type="dxa"/>
            <w:tcBorders>
              <w:top w:val="single" w:sz="4" w:space="0" w:color="000000"/>
              <w:left w:val="single" w:sz="4" w:space="0" w:color="000000"/>
              <w:bottom w:val="single" w:sz="4" w:space="0" w:color="000000"/>
              <w:right w:val="single" w:sz="4" w:space="0" w:color="000000"/>
            </w:tcBorders>
          </w:tcPr>
          <w:p w14:paraId="3C2FA679"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1</w:t>
            </w:r>
          </w:p>
        </w:tc>
        <w:tc>
          <w:tcPr>
            <w:tcW w:w="1405" w:type="dxa"/>
            <w:tcBorders>
              <w:top w:val="single" w:sz="4" w:space="0" w:color="000000"/>
              <w:left w:val="single" w:sz="4" w:space="0" w:color="000000"/>
              <w:bottom w:val="single" w:sz="4" w:space="0" w:color="000000"/>
              <w:right w:val="single" w:sz="4" w:space="0" w:color="000000"/>
            </w:tcBorders>
          </w:tcPr>
          <w:p w14:paraId="0B124CF2"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2</w:t>
            </w:r>
          </w:p>
        </w:tc>
        <w:tc>
          <w:tcPr>
            <w:tcW w:w="1405" w:type="dxa"/>
            <w:tcBorders>
              <w:top w:val="single" w:sz="4" w:space="0" w:color="000000"/>
              <w:left w:val="single" w:sz="4" w:space="0" w:color="000000"/>
              <w:bottom w:val="single" w:sz="4" w:space="0" w:color="000000"/>
              <w:right w:val="single" w:sz="4" w:space="0" w:color="000000"/>
            </w:tcBorders>
          </w:tcPr>
          <w:p w14:paraId="581EA359" w14:textId="77777777" w:rsidR="009B3E35" w:rsidRDefault="00200CD2">
            <w:pPr>
              <w:spacing w:after="0" w:line="240" w:lineRule="auto"/>
              <w:ind w:left="1" w:hanging="3"/>
              <w:jc w:val="center"/>
              <w:textDirection w:val="lrTb"/>
              <w:rPr>
                <w:rFonts w:ascii="Times New Roman" w:eastAsia="Times New Roman" w:hAnsi="Times New Roman" w:cs="Times New Roman"/>
                <w:sz w:val="32"/>
                <w:szCs w:val="32"/>
              </w:rPr>
            </w:pPr>
            <w:r>
              <w:rPr>
                <w:rFonts w:ascii="Times New Roman" w:eastAsia="Times New Roman" w:hAnsi="Times New Roman" w:cs="Times New Roman"/>
                <w:sz w:val="32"/>
                <w:szCs w:val="32"/>
              </w:rPr>
              <w:t>3</w:t>
            </w:r>
          </w:p>
        </w:tc>
      </w:tr>
      <w:tr w:rsidR="009B3E35" w14:paraId="34F583A8" w14:textId="77777777">
        <w:trPr>
          <w:trHeight w:val="356"/>
        </w:trPr>
        <w:tc>
          <w:tcPr>
            <w:tcW w:w="1405" w:type="dxa"/>
            <w:tcBorders>
              <w:top w:val="single" w:sz="4" w:space="0" w:color="000000"/>
              <w:left w:val="single" w:sz="4" w:space="0" w:color="000000"/>
              <w:bottom w:val="single" w:sz="4" w:space="0" w:color="000000"/>
              <w:right w:val="single" w:sz="4" w:space="0" w:color="000000"/>
            </w:tcBorders>
          </w:tcPr>
          <w:p w14:paraId="44D9351A"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5BD6F7BE"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c>
          <w:tcPr>
            <w:tcW w:w="1405" w:type="dxa"/>
            <w:tcBorders>
              <w:top w:val="single" w:sz="4" w:space="0" w:color="000000"/>
              <w:left w:val="single" w:sz="4" w:space="0" w:color="000000"/>
              <w:bottom w:val="single" w:sz="4" w:space="0" w:color="000000"/>
              <w:right w:val="single" w:sz="4" w:space="0" w:color="000000"/>
            </w:tcBorders>
          </w:tcPr>
          <w:p w14:paraId="60EB10EF" w14:textId="77777777" w:rsidR="009B3E35" w:rsidRDefault="009B3E35">
            <w:pPr>
              <w:spacing w:after="0" w:line="240" w:lineRule="auto"/>
              <w:ind w:left="1" w:hanging="3"/>
              <w:jc w:val="center"/>
              <w:textDirection w:val="lrTb"/>
              <w:rPr>
                <w:rFonts w:ascii="Times New Roman" w:eastAsia="Times New Roman" w:hAnsi="Times New Roman" w:cs="Times New Roman"/>
                <w:sz w:val="32"/>
                <w:szCs w:val="32"/>
              </w:rPr>
            </w:pPr>
          </w:p>
        </w:tc>
      </w:tr>
      <w:tr w:rsidR="009B3E35" w14:paraId="2DF9013B" w14:textId="77777777">
        <w:trPr>
          <w:trHeight w:val="311"/>
        </w:trPr>
        <w:tc>
          <w:tcPr>
            <w:tcW w:w="4215" w:type="dxa"/>
            <w:gridSpan w:val="3"/>
            <w:tcBorders>
              <w:top w:val="single" w:sz="4" w:space="0" w:color="000000"/>
              <w:left w:val="single" w:sz="4" w:space="0" w:color="000000"/>
              <w:bottom w:val="single" w:sz="4" w:space="0" w:color="000000"/>
              <w:right w:val="single" w:sz="4" w:space="0" w:color="000000"/>
            </w:tcBorders>
          </w:tcPr>
          <w:p w14:paraId="49C88DE9" w14:textId="77777777" w:rsidR="009B3E35" w:rsidRDefault="00200CD2">
            <w:pPr>
              <w:spacing w:after="0" w:line="240" w:lineRule="auto"/>
              <w:ind w:left="1" w:hanging="3"/>
              <w:textDirection w:val="lrTb"/>
              <w:rPr>
                <w:rFonts w:ascii="Times New Roman" w:eastAsia="Times New Roman" w:hAnsi="Times New Roman" w:cs="Times New Roman"/>
                <w:sz w:val="32"/>
                <w:szCs w:val="32"/>
              </w:rPr>
            </w:pPr>
            <w:r>
              <w:rPr>
                <w:rFonts w:ascii="Times New Roman" w:eastAsia="Times New Roman" w:hAnsi="Times New Roman" w:cs="Times New Roman"/>
                <w:sz w:val="28"/>
                <w:szCs w:val="28"/>
              </w:rPr>
              <w:t>Ball:</w:t>
            </w:r>
          </w:p>
        </w:tc>
      </w:tr>
    </w:tbl>
    <w:p w14:paraId="44B10941" w14:textId="77777777" w:rsidR="009B3E35" w:rsidRDefault="009B3E35">
      <w:pPr>
        <w:ind w:left="1" w:hanging="3"/>
        <w:rPr>
          <w:rFonts w:ascii="Times New Roman" w:eastAsia="Times New Roman" w:hAnsi="Times New Roman" w:cs="Times New Roman"/>
          <w:sz w:val="28"/>
          <w:szCs w:val="28"/>
        </w:rPr>
      </w:pPr>
    </w:p>
    <w:p w14:paraId="56BCCDC4" w14:textId="77777777" w:rsidR="009B3E35" w:rsidRDefault="009B3E35">
      <w:pPr>
        <w:ind w:left="1" w:hanging="3"/>
        <w:rPr>
          <w:rFonts w:ascii="Times New Roman" w:eastAsia="Times New Roman" w:hAnsi="Times New Roman" w:cs="Times New Roman"/>
          <w:sz w:val="28"/>
          <w:szCs w:val="28"/>
        </w:rPr>
      </w:pPr>
    </w:p>
    <w:p w14:paraId="242EB92A" w14:textId="77777777" w:rsidR="009B3E35" w:rsidRDefault="009B3E35">
      <w:pPr>
        <w:ind w:left="1" w:hanging="3"/>
        <w:rPr>
          <w:rFonts w:ascii="Times New Roman" w:eastAsia="Times New Roman" w:hAnsi="Times New Roman" w:cs="Times New Roman"/>
          <w:sz w:val="28"/>
          <w:szCs w:val="28"/>
        </w:rPr>
      </w:pPr>
    </w:p>
    <w:p w14:paraId="2F823562" w14:textId="77777777" w:rsidR="009B3E35" w:rsidRDefault="009B3E35">
      <w:pPr>
        <w:ind w:left="1" w:hanging="3"/>
        <w:rPr>
          <w:rFonts w:ascii="Times New Roman" w:eastAsia="Times New Roman" w:hAnsi="Times New Roman" w:cs="Times New Roman"/>
          <w:sz w:val="28"/>
          <w:szCs w:val="28"/>
        </w:rPr>
      </w:pPr>
    </w:p>
    <w:p w14:paraId="3146C220"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5. Xorazmshoh Alouddin Muhammad olib borgan yurishlar natijasini o‘zaro moslashtiring. </w:t>
      </w:r>
      <w:r>
        <w:rPr>
          <w:rFonts w:ascii="Times New Roman" w:eastAsia="Times New Roman" w:hAnsi="Times New Roman" w:cs="Times New Roman"/>
          <w:sz w:val="28"/>
          <w:szCs w:val="28"/>
        </w:rPr>
        <w:t>(Qo‘llash – 21 ball)</w:t>
      </w:r>
    </w:p>
    <w:tbl>
      <w:tblPr>
        <w:tblStyle w:val="afff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725"/>
        <w:gridCol w:w="4764"/>
      </w:tblGrid>
      <w:tr w:rsidR="009B3E35" w:rsidRPr="007D1720" w14:paraId="53C3B14D" w14:textId="77777777">
        <w:tc>
          <w:tcPr>
            <w:tcW w:w="4725" w:type="dxa"/>
            <w:tcBorders>
              <w:top w:val="single" w:sz="4" w:space="0" w:color="000000"/>
              <w:left w:val="single" w:sz="4" w:space="0" w:color="000000"/>
              <w:bottom w:val="single" w:sz="4" w:space="0" w:color="000000"/>
              <w:right w:val="single" w:sz="4" w:space="0" w:color="000000"/>
            </w:tcBorders>
          </w:tcPr>
          <w:p w14:paraId="02921115"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1. 1216-yil  G‘azna, G‘ur, Bomiyonni egalladi </w:t>
            </w:r>
          </w:p>
        </w:tc>
        <w:tc>
          <w:tcPr>
            <w:tcW w:w="4764" w:type="dxa"/>
            <w:tcBorders>
              <w:top w:val="single" w:sz="4" w:space="0" w:color="000000"/>
              <w:left w:val="single" w:sz="4" w:space="0" w:color="000000"/>
              <w:bottom w:val="single" w:sz="4" w:space="0" w:color="000000"/>
              <w:right w:val="single" w:sz="4" w:space="0" w:color="000000"/>
            </w:tcBorders>
          </w:tcPr>
          <w:p w14:paraId="38A602BC"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a) hozirgi Qozog‘istonning Akto‘be viloyati Xorazmshohlar davlati tarkibiga kiritildi  </w:t>
            </w:r>
          </w:p>
        </w:tc>
      </w:tr>
      <w:tr w:rsidR="009B3E35" w:rsidRPr="007D1720" w14:paraId="195F4892" w14:textId="77777777">
        <w:tc>
          <w:tcPr>
            <w:tcW w:w="4725" w:type="dxa"/>
            <w:tcBorders>
              <w:top w:val="single" w:sz="4" w:space="0" w:color="000000"/>
              <w:left w:val="single" w:sz="4" w:space="0" w:color="000000"/>
              <w:bottom w:val="single" w:sz="4" w:space="0" w:color="000000"/>
              <w:right w:val="single" w:sz="4" w:space="0" w:color="000000"/>
            </w:tcBorders>
          </w:tcPr>
          <w:p w14:paraId="1575C100"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2. Bag‘dod xalifaligi bilan kurashdi </w:t>
            </w:r>
          </w:p>
        </w:tc>
        <w:tc>
          <w:tcPr>
            <w:tcW w:w="4764" w:type="dxa"/>
            <w:tcBorders>
              <w:top w:val="single" w:sz="4" w:space="0" w:color="000000"/>
              <w:left w:val="single" w:sz="4" w:space="0" w:color="000000"/>
              <w:bottom w:val="single" w:sz="4" w:space="0" w:color="000000"/>
              <w:right w:val="single" w:sz="4" w:space="0" w:color="000000"/>
            </w:tcBorders>
          </w:tcPr>
          <w:p w14:paraId="6179D14C"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b) Xorazmshoh davlati bevosita Hindiston bilan chegaradosh bo‘lib qoldi.  </w:t>
            </w:r>
          </w:p>
        </w:tc>
      </w:tr>
      <w:tr w:rsidR="009B3E35" w:rsidRPr="007D1720" w14:paraId="3CD1D96F" w14:textId="77777777">
        <w:tc>
          <w:tcPr>
            <w:tcW w:w="4725" w:type="dxa"/>
            <w:tcBorders>
              <w:top w:val="single" w:sz="4" w:space="0" w:color="000000"/>
              <w:left w:val="single" w:sz="4" w:space="0" w:color="000000"/>
              <w:bottom w:val="single" w:sz="4" w:space="0" w:color="000000"/>
              <w:right w:val="single" w:sz="4" w:space="0" w:color="000000"/>
            </w:tcBorders>
          </w:tcPr>
          <w:p w14:paraId="776FDB75"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3. Qoraxoniylarga qarshi kurash olib bordi </w:t>
            </w:r>
          </w:p>
        </w:tc>
        <w:tc>
          <w:tcPr>
            <w:tcW w:w="4764" w:type="dxa"/>
            <w:tcBorders>
              <w:top w:val="single" w:sz="4" w:space="0" w:color="000000"/>
              <w:left w:val="single" w:sz="4" w:space="0" w:color="000000"/>
              <w:bottom w:val="single" w:sz="4" w:space="0" w:color="000000"/>
              <w:right w:val="single" w:sz="4" w:space="0" w:color="000000"/>
            </w:tcBorders>
          </w:tcPr>
          <w:p w14:paraId="19431037"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c) Bag‘dodning mo‘g‘ullar bilan yaqinlashuvi yuz berdi </w:t>
            </w:r>
          </w:p>
        </w:tc>
      </w:tr>
      <w:tr w:rsidR="009B3E35" w:rsidRPr="007D1720" w14:paraId="743CABC5" w14:textId="77777777">
        <w:tc>
          <w:tcPr>
            <w:tcW w:w="4725" w:type="dxa"/>
            <w:tcBorders>
              <w:top w:val="single" w:sz="4" w:space="0" w:color="000000"/>
              <w:left w:val="single" w:sz="4" w:space="0" w:color="000000"/>
              <w:bottom w:val="single" w:sz="4" w:space="0" w:color="000000"/>
              <w:right w:val="single" w:sz="4" w:space="0" w:color="000000"/>
            </w:tcBorders>
          </w:tcPr>
          <w:p w14:paraId="598F4DCA"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764" w:type="dxa"/>
            <w:tcBorders>
              <w:top w:val="single" w:sz="4" w:space="0" w:color="000000"/>
              <w:left w:val="single" w:sz="4" w:space="0" w:color="000000"/>
              <w:bottom w:val="single" w:sz="4" w:space="0" w:color="000000"/>
              <w:right w:val="single" w:sz="4" w:space="0" w:color="000000"/>
            </w:tcBorders>
          </w:tcPr>
          <w:p w14:paraId="69A82FBF"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d) Movarounnahrda Qoraxoniylar boshqaruviga chek qo‘ydi </w:t>
            </w:r>
          </w:p>
        </w:tc>
      </w:tr>
    </w:tbl>
    <w:p w14:paraId="5696884B"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p>
    <w:tbl>
      <w:tblPr>
        <w:tblStyle w:val="afff2"/>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0D48B685"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67F79C74"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213A0DF8"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4B36B849"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42762E11"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398EB24E"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25B37B3"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70748DF0"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7A6F8CC7"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4AD22202"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24789745" w14:textId="77777777" w:rsidR="009B3E35" w:rsidRDefault="009B3E35">
      <w:pPr>
        <w:spacing w:after="0" w:line="240" w:lineRule="auto"/>
        <w:ind w:left="1" w:hanging="3"/>
        <w:rPr>
          <w:rFonts w:ascii="Times New Roman" w:eastAsia="Times New Roman" w:hAnsi="Times New Roman" w:cs="Times New Roman"/>
          <w:sz w:val="28"/>
          <w:szCs w:val="28"/>
        </w:rPr>
      </w:pPr>
    </w:p>
    <w:p w14:paraId="414FF7FA" w14:textId="77777777" w:rsidR="009B3E35" w:rsidRDefault="009B3E35">
      <w:pPr>
        <w:spacing w:after="0" w:line="240" w:lineRule="auto"/>
        <w:ind w:left="1" w:hanging="3"/>
        <w:rPr>
          <w:rFonts w:ascii="Times New Roman" w:eastAsia="Times New Roman" w:hAnsi="Times New Roman" w:cs="Times New Roman"/>
          <w:sz w:val="28"/>
          <w:szCs w:val="28"/>
        </w:rPr>
      </w:pPr>
    </w:p>
    <w:p w14:paraId="33E8F75B" w14:textId="77777777" w:rsidR="009B3E35" w:rsidRDefault="00200CD2">
      <w:pPr>
        <w:spacing w:after="0" w:line="240" w:lineRule="auto"/>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6. Chingizxonning Movarounnahr shaharlarini zabt etishi bilan bog‘liq ma’lumotlarni o‘zaro moslashtiring. </w:t>
      </w:r>
      <w:r>
        <w:rPr>
          <w:rFonts w:ascii="Times New Roman" w:eastAsia="Times New Roman" w:hAnsi="Times New Roman" w:cs="Times New Roman"/>
          <w:sz w:val="28"/>
          <w:szCs w:val="28"/>
        </w:rPr>
        <w:t>(Qo‘llash – 21 ball)</w:t>
      </w:r>
    </w:p>
    <w:tbl>
      <w:tblPr>
        <w:tblStyle w:val="afff3"/>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2"/>
        <w:gridCol w:w="4827"/>
      </w:tblGrid>
      <w:tr w:rsidR="009B3E35" w14:paraId="755896F3" w14:textId="77777777">
        <w:tc>
          <w:tcPr>
            <w:tcW w:w="4662" w:type="dxa"/>
            <w:tcBorders>
              <w:top w:val="single" w:sz="4" w:space="0" w:color="000000"/>
              <w:left w:val="single" w:sz="4" w:space="0" w:color="000000"/>
              <w:bottom w:val="single" w:sz="4" w:space="0" w:color="000000"/>
              <w:right w:val="single" w:sz="4" w:space="0" w:color="000000"/>
            </w:tcBorders>
          </w:tcPr>
          <w:p w14:paraId="0B66271E"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Urganch </w:t>
            </w:r>
          </w:p>
        </w:tc>
        <w:tc>
          <w:tcPr>
            <w:tcW w:w="4827" w:type="dxa"/>
            <w:tcBorders>
              <w:top w:val="single" w:sz="4" w:space="0" w:color="000000"/>
              <w:left w:val="single" w:sz="4" w:space="0" w:color="000000"/>
              <w:bottom w:val="single" w:sz="4" w:space="0" w:color="000000"/>
              <w:right w:val="single" w:sz="4" w:space="0" w:color="000000"/>
            </w:tcBorders>
          </w:tcPr>
          <w:p w14:paraId="68F7613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a) Xorazmshoh tomonidan 40 ming g‘ur jangchisi Tog‘ayxon boshchiligida shahar mudofaasi uchun mas’ul qilib qoldirildi </w:t>
            </w:r>
          </w:p>
        </w:tc>
      </w:tr>
      <w:tr w:rsidR="009B3E35" w:rsidRPr="007D1720" w14:paraId="06E411E5" w14:textId="77777777">
        <w:tc>
          <w:tcPr>
            <w:tcW w:w="4662" w:type="dxa"/>
            <w:tcBorders>
              <w:top w:val="single" w:sz="4" w:space="0" w:color="000000"/>
              <w:left w:val="single" w:sz="4" w:space="0" w:color="000000"/>
              <w:bottom w:val="single" w:sz="4" w:space="0" w:color="000000"/>
              <w:right w:val="single" w:sz="4" w:space="0" w:color="000000"/>
            </w:tcBorders>
          </w:tcPr>
          <w:p w14:paraId="62A3D5A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Buxoro </w:t>
            </w:r>
          </w:p>
        </w:tc>
        <w:tc>
          <w:tcPr>
            <w:tcW w:w="4827" w:type="dxa"/>
            <w:tcBorders>
              <w:top w:val="single" w:sz="4" w:space="0" w:color="000000"/>
              <w:left w:val="single" w:sz="4" w:space="0" w:color="000000"/>
              <w:bottom w:val="single" w:sz="4" w:space="0" w:color="000000"/>
              <w:right w:val="single" w:sz="4" w:space="0" w:color="000000"/>
            </w:tcBorders>
          </w:tcPr>
          <w:p w14:paraId="424908D1" w14:textId="77777777" w:rsidR="009B3E35" w:rsidRPr="000F7B31" w:rsidRDefault="00200CD2">
            <w:pPr>
              <w:spacing w:after="0" w:line="240" w:lineRule="auto"/>
              <w:ind w:left="1" w:hanging="3"/>
              <w:rPr>
                <w:rFonts w:ascii="Times New Roman" w:eastAsia="Times New Roman" w:hAnsi="Times New Roman" w:cs="Times New Roman"/>
                <w:b/>
                <w:sz w:val="28"/>
                <w:szCs w:val="28"/>
                <w:lang w:val="en-US"/>
              </w:rPr>
            </w:pPr>
            <w:r w:rsidRPr="000F7B31">
              <w:rPr>
                <w:rFonts w:ascii="Times New Roman" w:eastAsia="Times New Roman" w:hAnsi="Times New Roman" w:cs="Times New Roman"/>
                <w:sz w:val="28"/>
                <w:szCs w:val="28"/>
                <w:lang w:val="en-US"/>
              </w:rPr>
              <w:t>b) Shahar mudofaasi uchun Sulton Muhammad “Lashkari berun” deb atalgan 50 ming askar yuborgan</w:t>
            </w:r>
          </w:p>
        </w:tc>
      </w:tr>
      <w:tr w:rsidR="009B3E35" w14:paraId="502AE95C" w14:textId="77777777">
        <w:tc>
          <w:tcPr>
            <w:tcW w:w="4662" w:type="dxa"/>
            <w:tcBorders>
              <w:top w:val="single" w:sz="4" w:space="0" w:color="000000"/>
              <w:left w:val="single" w:sz="4" w:space="0" w:color="000000"/>
              <w:bottom w:val="single" w:sz="4" w:space="0" w:color="000000"/>
              <w:right w:val="single" w:sz="4" w:space="0" w:color="000000"/>
            </w:tcBorders>
          </w:tcPr>
          <w:p w14:paraId="768F3B1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Samarqand </w:t>
            </w:r>
          </w:p>
        </w:tc>
        <w:tc>
          <w:tcPr>
            <w:tcW w:w="4827" w:type="dxa"/>
            <w:tcBorders>
              <w:top w:val="single" w:sz="4" w:space="0" w:color="000000"/>
              <w:left w:val="single" w:sz="4" w:space="0" w:color="000000"/>
              <w:bottom w:val="single" w:sz="4" w:space="0" w:color="000000"/>
              <w:right w:val="single" w:sz="4" w:space="0" w:color="000000"/>
            </w:tcBorders>
          </w:tcPr>
          <w:p w14:paraId="6FDB6E7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c) shahar mudofaasi Turkon Xotunning qarindoshlaridan biri bo‘lgan Xumortegin qo‘lida qoldi</w:t>
            </w:r>
          </w:p>
        </w:tc>
      </w:tr>
      <w:tr w:rsidR="009B3E35" w:rsidRPr="00107BB2" w14:paraId="063BDC6B" w14:textId="77777777">
        <w:tc>
          <w:tcPr>
            <w:tcW w:w="4662" w:type="dxa"/>
            <w:tcBorders>
              <w:top w:val="single" w:sz="4" w:space="0" w:color="000000"/>
              <w:left w:val="single" w:sz="4" w:space="0" w:color="000000"/>
              <w:bottom w:val="single" w:sz="4" w:space="0" w:color="000000"/>
              <w:right w:val="single" w:sz="4" w:space="0" w:color="000000"/>
            </w:tcBorders>
          </w:tcPr>
          <w:p w14:paraId="19474591"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827" w:type="dxa"/>
            <w:tcBorders>
              <w:top w:val="single" w:sz="4" w:space="0" w:color="000000"/>
              <w:left w:val="single" w:sz="4" w:space="0" w:color="000000"/>
              <w:bottom w:val="single" w:sz="4" w:space="0" w:color="000000"/>
              <w:right w:val="single" w:sz="4" w:space="0" w:color="000000"/>
            </w:tcBorders>
          </w:tcPr>
          <w:p w14:paraId="5E4488AA"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d) shahar himoyachilarining bir qismi Xurosonga chekinishga qaror qildi.</w:t>
            </w:r>
          </w:p>
        </w:tc>
      </w:tr>
    </w:tbl>
    <w:p w14:paraId="4183B59C"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p>
    <w:p w14:paraId="74DAF91C"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p>
    <w:tbl>
      <w:tblPr>
        <w:tblStyle w:val="afff4"/>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249F419F"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0F93A667"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2E638161"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3A67366A"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68114096"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0CA544AF"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B48B1D6"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6EDB246C"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6C4B57D6"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78E7B658"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21758EFA" w14:textId="77777777" w:rsidR="009B3E35" w:rsidRDefault="009B3E35">
      <w:pPr>
        <w:ind w:left="1" w:hanging="3"/>
        <w:rPr>
          <w:rFonts w:ascii="Times New Roman" w:eastAsia="Times New Roman" w:hAnsi="Times New Roman" w:cs="Times New Roman"/>
          <w:sz w:val="28"/>
          <w:szCs w:val="28"/>
        </w:rPr>
      </w:pPr>
    </w:p>
    <w:p w14:paraId="35FAC564" w14:textId="77777777" w:rsidR="009B3E35" w:rsidRDefault="009B3E35">
      <w:pPr>
        <w:ind w:left="1" w:hanging="3"/>
        <w:rPr>
          <w:rFonts w:ascii="Times New Roman" w:eastAsia="Times New Roman" w:hAnsi="Times New Roman" w:cs="Times New Roman"/>
          <w:sz w:val="28"/>
          <w:szCs w:val="28"/>
        </w:rPr>
      </w:pPr>
    </w:p>
    <w:p w14:paraId="70736C7C"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7. Xorazmshohlarning Chingizxon bilan olib borgan elchilik munosabatlari haqidagi ma’lumotlarni o‘zaro moslashtiring . </w:t>
      </w:r>
      <w:r>
        <w:rPr>
          <w:rFonts w:ascii="Times New Roman" w:eastAsia="Times New Roman" w:hAnsi="Times New Roman" w:cs="Times New Roman"/>
          <w:sz w:val="28"/>
          <w:szCs w:val="28"/>
        </w:rPr>
        <w:t>(Qo‘llash – 21 ball)</w:t>
      </w:r>
    </w:p>
    <w:tbl>
      <w:tblPr>
        <w:tblStyle w:val="afff5"/>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95"/>
        <w:gridCol w:w="4794"/>
      </w:tblGrid>
      <w:tr w:rsidR="009B3E35" w:rsidRPr="007D1720" w14:paraId="27A5F5B5" w14:textId="77777777">
        <w:tc>
          <w:tcPr>
            <w:tcW w:w="4695" w:type="dxa"/>
            <w:tcBorders>
              <w:top w:val="single" w:sz="4" w:space="0" w:color="000000"/>
              <w:left w:val="single" w:sz="4" w:space="0" w:color="000000"/>
              <w:bottom w:val="single" w:sz="4" w:space="0" w:color="000000"/>
              <w:right w:val="single" w:sz="4" w:space="0" w:color="000000"/>
            </w:tcBorders>
          </w:tcPr>
          <w:p w14:paraId="1715C51D"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 Mahmud Yalavoch</w:t>
            </w:r>
          </w:p>
        </w:tc>
        <w:tc>
          <w:tcPr>
            <w:tcW w:w="4794" w:type="dxa"/>
            <w:tcBorders>
              <w:top w:val="single" w:sz="4" w:space="0" w:color="000000"/>
              <w:left w:val="single" w:sz="4" w:space="0" w:color="000000"/>
              <w:bottom w:val="single" w:sz="4" w:space="0" w:color="000000"/>
              <w:right w:val="single" w:sz="4" w:space="0" w:color="000000"/>
            </w:tcBorders>
          </w:tcPr>
          <w:p w14:paraId="3937AAF3"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a) Xitoyda bo‘lib turgan Chingizxon tomonidan elchi yaxshi kutib olindi. </w:t>
            </w:r>
          </w:p>
        </w:tc>
      </w:tr>
      <w:tr w:rsidR="009B3E35" w14:paraId="71A42DC7" w14:textId="77777777">
        <w:tc>
          <w:tcPr>
            <w:tcW w:w="4695" w:type="dxa"/>
            <w:tcBorders>
              <w:top w:val="single" w:sz="4" w:space="0" w:color="000000"/>
              <w:left w:val="single" w:sz="4" w:space="0" w:color="000000"/>
              <w:bottom w:val="single" w:sz="4" w:space="0" w:color="000000"/>
              <w:right w:val="single" w:sz="4" w:space="0" w:color="000000"/>
            </w:tcBorders>
          </w:tcPr>
          <w:p w14:paraId="24CFFAE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Sayyid Bahouddin Roziy </w:t>
            </w:r>
          </w:p>
        </w:tc>
        <w:tc>
          <w:tcPr>
            <w:tcW w:w="4794" w:type="dxa"/>
            <w:tcBorders>
              <w:top w:val="single" w:sz="4" w:space="0" w:color="000000"/>
              <w:left w:val="single" w:sz="4" w:space="0" w:color="000000"/>
              <w:bottom w:val="single" w:sz="4" w:space="0" w:color="000000"/>
              <w:right w:val="single" w:sz="4" w:space="0" w:color="000000"/>
            </w:tcBorders>
          </w:tcPr>
          <w:p w14:paraId="59D8EA5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 Chingizxon tomonidan ushbu elchi boshchiligida 100 ta mo‘g‘ul va 450 ta musulmon savdogaridan iborat katta karvonni hozirlab, Turon tomon jo‘natdi.</w:t>
            </w:r>
          </w:p>
        </w:tc>
      </w:tr>
      <w:tr w:rsidR="009B3E35" w14:paraId="3AD79F5A" w14:textId="77777777">
        <w:tc>
          <w:tcPr>
            <w:tcW w:w="4695" w:type="dxa"/>
            <w:tcBorders>
              <w:top w:val="single" w:sz="4" w:space="0" w:color="000000"/>
              <w:left w:val="single" w:sz="4" w:space="0" w:color="000000"/>
              <w:bottom w:val="single" w:sz="4" w:space="0" w:color="000000"/>
              <w:right w:val="single" w:sz="4" w:space="0" w:color="000000"/>
            </w:tcBorders>
          </w:tcPr>
          <w:p w14:paraId="427D216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 Amiriddin Haraviy</w:t>
            </w:r>
          </w:p>
        </w:tc>
        <w:tc>
          <w:tcPr>
            <w:tcW w:w="4794" w:type="dxa"/>
            <w:tcBorders>
              <w:top w:val="single" w:sz="4" w:space="0" w:color="000000"/>
              <w:left w:val="single" w:sz="4" w:space="0" w:color="000000"/>
              <w:bottom w:val="single" w:sz="4" w:space="0" w:color="000000"/>
              <w:right w:val="single" w:sz="4" w:space="0" w:color="000000"/>
            </w:tcBorders>
          </w:tcPr>
          <w:p w14:paraId="55766A44" w14:textId="77777777" w:rsidR="009B3E35" w:rsidRDefault="00200CD2">
            <w:pPr>
              <w:tabs>
                <w:tab w:val="left" w:pos="815"/>
              </w:tabs>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c) Xorazmshohlar davlatining kuchli va kuchsiz jihatlari haqidagi to‘liq ma’lumotni Chingizxonga yetkazdi.  </w:t>
            </w:r>
          </w:p>
        </w:tc>
      </w:tr>
      <w:tr w:rsidR="009B3E35" w14:paraId="78933535" w14:textId="77777777">
        <w:tc>
          <w:tcPr>
            <w:tcW w:w="4695" w:type="dxa"/>
            <w:tcBorders>
              <w:top w:val="single" w:sz="4" w:space="0" w:color="000000"/>
              <w:left w:val="single" w:sz="4" w:space="0" w:color="000000"/>
              <w:bottom w:val="single" w:sz="4" w:space="0" w:color="000000"/>
              <w:right w:val="single" w:sz="4" w:space="0" w:color="000000"/>
            </w:tcBorders>
          </w:tcPr>
          <w:p w14:paraId="7D0901B4"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794" w:type="dxa"/>
            <w:tcBorders>
              <w:top w:val="single" w:sz="4" w:space="0" w:color="000000"/>
              <w:left w:val="single" w:sz="4" w:space="0" w:color="000000"/>
              <w:bottom w:val="single" w:sz="4" w:space="0" w:color="000000"/>
              <w:right w:val="single" w:sz="4" w:space="0" w:color="000000"/>
            </w:tcBorders>
          </w:tcPr>
          <w:p w14:paraId="5D93579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d) dastlab Xorazmshoh tomonidan elchiga iltifod ko‘rsatilib, keyinchalik qatl etildi.   </w:t>
            </w:r>
          </w:p>
        </w:tc>
      </w:tr>
    </w:tbl>
    <w:p w14:paraId="426D22CC"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f6"/>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69361F3F"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6FDCBF5A"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02A5D855"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2F68F971"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448FAA52"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5C599165"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732BC3E7"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71076A8D"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66E74444"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5685D272"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5132D146" w14:textId="77777777" w:rsidR="009B3E35" w:rsidRDefault="009B3E35">
      <w:pPr>
        <w:ind w:left="1" w:hanging="3"/>
        <w:rPr>
          <w:rFonts w:ascii="Times New Roman" w:eastAsia="Times New Roman" w:hAnsi="Times New Roman" w:cs="Times New Roman"/>
          <w:sz w:val="28"/>
          <w:szCs w:val="28"/>
        </w:rPr>
      </w:pPr>
    </w:p>
    <w:p w14:paraId="25934BD7" w14:textId="77777777" w:rsidR="009B3E35" w:rsidRDefault="009B3E35">
      <w:pPr>
        <w:ind w:left="1" w:hanging="3"/>
        <w:rPr>
          <w:rFonts w:ascii="Times New Roman" w:eastAsia="Times New Roman" w:hAnsi="Times New Roman" w:cs="Times New Roman"/>
          <w:sz w:val="28"/>
          <w:szCs w:val="28"/>
        </w:rPr>
      </w:pPr>
    </w:p>
    <w:p w14:paraId="1ED12FAE"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8. Temuriyzoda hukmdorlarning toju-taxt uchun kurashlari natijasini o‘zaro moslashtiring. </w:t>
      </w:r>
      <w:r>
        <w:rPr>
          <w:rFonts w:ascii="Times New Roman" w:eastAsia="Times New Roman" w:hAnsi="Times New Roman" w:cs="Times New Roman"/>
          <w:sz w:val="28"/>
          <w:szCs w:val="28"/>
        </w:rPr>
        <w:t>(Qo‘llash – 21 ball)</w:t>
      </w:r>
    </w:p>
    <w:tbl>
      <w:tblPr>
        <w:tblStyle w:val="afff7"/>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0"/>
        <w:gridCol w:w="4819"/>
      </w:tblGrid>
      <w:tr w:rsidR="009B3E35" w:rsidRPr="007D1720" w14:paraId="4E9BC64C" w14:textId="77777777">
        <w:tc>
          <w:tcPr>
            <w:tcW w:w="4670" w:type="dxa"/>
            <w:tcBorders>
              <w:top w:val="single" w:sz="4" w:space="0" w:color="000000"/>
              <w:left w:val="single" w:sz="4" w:space="0" w:color="000000"/>
              <w:bottom w:val="single" w:sz="4" w:space="0" w:color="000000"/>
              <w:right w:val="single" w:sz="4" w:space="0" w:color="000000"/>
            </w:tcBorders>
          </w:tcPr>
          <w:p w14:paraId="5A1EDF01"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1. 1449-yil fevralda Abulqosim Bobur Hirotni egalladi. </w:t>
            </w:r>
          </w:p>
        </w:tc>
        <w:tc>
          <w:tcPr>
            <w:tcW w:w="4819" w:type="dxa"/>
            <w:tcBorders>
              <w:top w:val="single" w:sz="4" w:space="0" w:color="000000"/>
              <w:left w:val="single" w:sz="4" w:space="0" w:color="000000"/>
              <w:bottom w:val="single" w:sz="4" w:space="0" w:color="000000"/>
              <w:right w:val="single" w:sz="4" w:space="0" w:color="000000"/>
            </w:tcBorders>
          </w:tcPr>
          <w:p w14:paraId="6D5E1D6D"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a) Ulug‘bek Hirot va Xurosonga bo‘lgan da’vosidan voz kechdi.</w:t>
            </w:r>
          </w:p>
        </w:tc>
      </w:tr>
      <w:tr w:rsidR="009B3E35" w:rsidRPr="00107BB2" w14:paraId="2DC54B4D" w14:textId="77777777">
        <w:tc>
          <w:tcPr>
            <w:tcW w:w="4670" w:type="dxa"/>
            <w:tcBorders>
              <w:top w:val="single" w:sz="4" w:space="0" w:color="000000"/>
              <w:left w:val="single" w:sz="4" w:space="0" w:color="000000"/>
              <w:bottom w:val="single" w:sz="4" w:space="0" w:color="000000"/>
              <w:right w:val="single" w:sz="4" w:space="0" w:color="000000"/>
            </w:tcBorders>
          </w:tcPr>
          <w:p w14:paraId="49133A6F"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2. 1405-yilning 18-mart kuni Xalil Sulton Mirzo Samarqandni egalladi. </w:t>
            </w:r>
          </w:p>
        </w:tc>
        <w:tc>
          <w:tcPr>
            <w:tcW w:w="4819" w:type="dxa"/>
            <w:tcBorders>
              <w:top w:val="single" w:sz="4" w:space="0" w:color="000000"/>
              <w:left w:val="single" w:sz="4" w:space="0" w:color="000000"/>
              <w:bottom w:val="single" w:sz="4" w:space="0" w:color="000000"/>
              <w:right w:val="single" w:sz="4" w:space="0" w:color="000000"/>
            </w:tcBorders>
          </w:tcPr>
          <w:p w14:paraId="01B59297"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b) butun Temur saltanati o‘zaro toj-u taxt kurashlari domiga tortildi.</w:t>
            </w:r>
          </w:p>
        </w:tc>
      </w:tr>
      <w:tr w:rsidR="009B3E35" w:rsidRPr="00107BB2" w14:paraId="6684600D" w14:textId="77777777">
        <w:tc>
          <w:tcPr>
            <w:tcW w:w="4670" w:type="dxa"/>
            <w:tcBorders>
              <w:top w:val="single" w:sz="4" w:space="0" w:color="000000"/>
              <w:left w:val="single" w:sz="4" w:space="0" w:color="000000"/>
              <w:bottom w:val="single" w:sz="4" w:space="0" w:color="000000"/>
              <w:right w:val="single" w:sz="4" w:space="0" w:color="000000"/>
            </w:tcBorders>
          </w:tcPr>
          <w:p w14:paraId="04E69568"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3. 1447-yilning bahorida Alouddavla Abdullatifni tor- mor keltirdi.</w:t>
            </w:r>
          </w:p>
        </w:tc>
        <w:tc>
          <w:tcPr>
            <w:tcW w:w="4819" w:type="dxa"/>
            <w:tcBorders>
              <w:top w:val="single" w:sz="4" w:space="0" w:color="000000"/>
              <w:left w:val="single" w:sz="4" w:space="0" w:color="000000"/>
              <w:bottom w:val="single" w:sz="4" w:space="0" w:color="000000"/>
              <w:right w:val="single" w:sz="4" w:space="0" w:color="000000"/>
            </w:tcBorders>
          </w:tcPr>
          <w:p w14:paraId="1CFE6564"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c) temuriylarning Xurosondagi hukmdori bo‘ldi.</w:t>
            </w:r>
          </w:p>
        </w:tc>
      </w:tr>
      <w:tr w:rsidR="009B3E35" w:rsidRPr="00107BB2" w14:paraId="1332EDAD" w14:textId="77777777">
        <w:tc>
          <w:tcPr>
            <w:tcW w:w="4670" w:type="dxa"/>
            <w:tcBorders>
              <w:top w:val="single" w:sz="4" w:space="0" w:color="000000"/>
              <w:left w:val="single" w:sz="4" w:space="0" w:color="000000"/>
              <w:bottom w:val="single" w:sz="4" w:space="0" w:color="000000"/>
              <w:right w:val="single" w:sz="4" w:space="0" w:color="000000"/>
            </w:tcBorders>
          </w:tcPr>
          <w:p w14:paraId="7F65D1CC"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819" w:type="dxa"/>
            <w:tcBorders>
              <w:top w:val="single" w:sz="4" w:space="0" w:color="000000"/>
              <w:left w:val="single" w:sz="4" w:space="0" w:color="000000"/>
              <w:bottom w:val="single" w:sz="4" w:space="0" w:color="000000"/>
              <w:right w:val="single" w:sz="4" w:space="0" w:color="000000"/>
            </w:tcBorders>
          </w:tcPr>
          <w:p w14:paraId="002E81B7"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d) o‘zini Movarounnahrning hukmdori deb e’lon qildi.</w:t>
            </w:r>
          </w:p>
        </w:tc>
      </w:tr>
    </w:tbl>
    <w:p w14:paraId="23D4AF10"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p>
    <w:tbl>
      <w:tblPr>
        <w:tblStyle w:val="afff8"/>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7B576C42"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314CB6E9"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6711DA3D"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32EE4EF2"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38A52926"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63E111B7"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4C718F7E"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B9AB1D6"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2DD5C563"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3328587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Ball: </w:t>
            </w:r>
          </w:p>
        </w:tc>
      </w:tr>
    </w:tbl>
    <w:p w14:paraId="7D0234BD" w14:textId="77777777" w:rsidR="009B3E35" w:rsidRDefault="00200CD2">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58AE2554"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9. Amir Temur va Temuriylar davrida bunyod etilgan inshootlar bilan bog‘liq ma’lumotlar asosida o‘zaro moslashtiring. </w:t>
      </w:r>
      <w:r>
        <w:rPr>
          <w:rFonts w:ascii="Times New Roman" w:eastAsia="Times New Roman" w:hAnsi="Times New Roman" w:cs="Times New Roman"/>
          <w:sz w:val="28"/>
          <w:szCs w:val="28"/>
        </w:rPr>
        <w:t>(Qo‘llash – 21 ball)</w:t>
      </w:r>
    </w:p>
    <w:tbl>
      <w:tblPr>
        <w:tblStyle w:val="afff9"/>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55"/>
        <w:gridCol w:w="4834"/>
      </w:tblGrid>
      <w:tr w:rsidR="009B3E35" w:rsidRPr="00107BB2" w14:paraId="2B1D105D" w14:textId="77777777">
        <w:tc>
          <w:tcPr>
            <w:tcW w:w="4655" w:type="dxa"/>
            <w:tcBorders>
              <w:top w:val="single" w:sz="4" w:space="0" w:color="000000"/>
              <w:left w:val="single" w:sz="4" w:space="0" w:color="000000"/>
              <w:bottom w:val="single" w:sz="4" w:space="0" w:color="000000"/>
              <w:right w:val="single" w:sz="4" w:space="0" w:color="000000"/>
            </w:tcBorders>
          </w:tcPr>
          <w:p w14:paraId="2BDAEC4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 Go‘ri Amir maqbarasi</w:t>
            </w:r>
          </w:p>
        </w:tc>
        <w:tc>
          <w:tcPr>
            <w:tcW w:w="4834" w:type="dxa"/>
            <w:tcBorders>
              <w:top w:val="single" w:sz="4" w:space="0" w:color="000000"/>
              <w:left w:val="single" w:sz="4" w:space="0" w:color="000000"/>
              <w:bottom w:val="single" w:sz="4" w:space="0" w:color="000000"/>
              <w:right w:val="single" w:sz="4" w:space="0" w:color="000000"/>
            </w:tcBorders>
          </w:tcPr>
          <w:p w14:paraId="08A7DEDA"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a)</w:t>
            </w:r>
            <w:r w:rsidRPr="000F7B31">
              <w:rPr>
                <w:sz w:val="20"/>
                <w:szCs w:val="20"/>
                <w:lang w:val="en-US"/>
              </w:rPr>
              <w:t xml:space="preserve"> </w:t>
            </w:r>
            <w:r w:rsidRPr="000F7B31">
              <w:rPr>
                <w:rFonts w:ascii="Times New Roman" w:eastAsia="Times New Roman" w:hAnsi="Times New Roman" w:cs="Times New Roman"/>
                <w:sz w:val="28"/>
                <w:szCs w:val="28"/>
                <w:lang w:val="en-US"/>
              </w:rPr>
              <w:t>bino gumbaz-u peshtoqlarining sirti koshin va sirli parchinlar bilan qoplangan.</w:t>
            </w:r>
          </w:p>
        </w:tc>
      </w:tr>
      <w:tr w:rsidR="009B3E35" w:rsidRPr="00107BB2" w14:paraId="45A99297" w14:textId="77777777">
        <w:tc>
          <w:tcPr>
            <w:tcW w:w="4655" w:type="dxa"/>
            <w:tcBorders>
              <w:top w:val="single" w:sz="4" w:space="0" w:color="000000"/>
              <w:left w:val="single" w:sz="4" w:space="0" w:color="000000"/>
              <w:bottom w:val="single" w:sz="4" w:space="0" w:color="000000"/>
              <w:right w:val="single" w:sz="4" w:space="0" w:color="000000"/>
            </w:tcBorders>
          </w:tcPr>
          <w:p w14:paraId="150977F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 Oqsaroy majmuasi</w:t>
            </w:r>
          </w:p>
        </w:tc>
        <w:tc>
          <w:tcPr>
            <w:tcW w:w="4834" w:type="dxa"/>
            <w:tcBorders>
              <w:top w:val="single" w:sz="4" w:space="0" w:color="000000"/>
              <w:left w:val="single" w:sz="4" w:space="0" w:color="000000"/>
              <w:bottom w:val="single" w:sz="4" w:space="0" w:color="000000"/>
              <w:right w:val="single" w:sz="4" w:space="0" w:color="000000"/>
            </w:tcBorders>
          </w:tcPr>
          <w:p w14:paraId="274CBADE"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b) inshootning kirish qismida sher va quyosh, Temur davlatining ramzi bo‘lmish uchta halqa shakli tasvirlangan.</w:t>
            </w:r>
          </w:p>
        </w:tc>
      </w:tr>
      <w:tr w:rsidR="009B3E35" w:rsidRPr="007D1720" w14:paraId="73755523" w14:textId="77777777">
        <w:tc>
          <w:tcPr>
            <w:tcW w:w="4655" w:type="dxa"/>
            <w:tcBorders>
              <w:top w:val="single" w:sz="4" w:space="0" w:color="000000"/>
              <w:left w:val="single" w:sz="4" w:space="0" w:color="000000"/>
              <w:bottom w:val="single" w:sz="4" w:space="0" w:color="000000"/>
              <w:right w:val="single" w:sz="4" w:space="0" w:color="000000"/>
            </w:tcBorders>
          </w:tcPr>
          <w:p w14:paraId="156990B0"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 Ulug‘bek rasadxonasi</w:t>
            </w:r>
          </w:p>
        </w:tc>
        <w:tc>
          <w:tcPr>
            <w:tcW w:w="4834" w:type="dxa"/>
            <w:tcBorders>
              <w:top w:val="single" w:sz="4" w:space="0" w:color="000000"/>
              <w:left w:val="single" w:sz="4" w:space="0" w:color="000000"/>
              <w:bottom w:val="single" w:sz="4" w:space="0" w:color="000000"/>
              <w:right w:val="single" w:sz="4" w:space="0" w:color="000000"/>
            </w:tcBorders>
          </w:tcPr>
          <w:p w14:paraId="0DE05DA6"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c) Samarqandning Registon majmuasidagi nufuzi jihatidan Movarounnahrning eng mahobatli maskan bo‘lgan.</w:t>
            </w:r>
          </w:p>
        </w:tc>
      </w:tr>
      <w:tr w:rsidR="009B3E35" w:rsidRPr="00107BB2" w14:paraId="506456E6" w14:textId="77777777">
        <w:tc>
          <w:tcPr>
            <w:tcW w:w="4655" w:type="dxa"/>
            <w:tcBorders>
              <w:top w:val="single" w:sz="4" w:space="0" w:color="000000"/>
              <w:left w:val="single" w:sz="4" w:space="0" w:color="000000"/>
              <w:bottom w:val="single" w:sz="4" w:space="0" w:color="000000"/>
              <w:right w:val="single" w:sz="4" w:space="0" w:color="000000"/>
            </w:tcBorders>
          </w:tcPr>
          <w:p w14:paraId="77500384" w14:textId="77777777" w:rsidR="009B3E35" w:rsidRPr="000F7B31" w:rsidRDefault="009B3E35">
            <w:pPr>
              <w:spacing w:after="0" w:line="240" w:lineRule="auto"/>
              <w:ind w:left="1" w:hanging="3"/>
              <w:rPr>
                <w:rFonts w:ascii="Times New Roman" w:eastAsia="Times New Roman" w:hAnsi="Times New Roman" w:cs="Times New Roman"/>
                <w:sz w:val="28"/>
                <w:szCs w:val="28"/>
                <w:lang w:val="en-US"/>
              </w:rPr>
            </w:pPr>
          </w:p>
        </w:tc>
        <w:tc>
          <w:tcPr>
            <w:tcW w:w="4834" w:type="dxa"/>
            <w:tcBorders>
              <w:top w:val="single" w:sz="4" w:space="0" w:color="000000"/>
              <w:left w:val="single" w:sz="4" w:space="0" w:color="000000"/>
              <w:bottom w:val="single" w:sz="4" w:space="0" w:color="000000"/>
              <w:right w:val="single" w:sz="4" w:space="0" w:color="000000"/>
            </w:tcBorders>
          </w:tcPr>
          <w:p w14:paraId="53A3DD0E"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d) inshoot qurilishidan Temur uncha qoniqmay, uning gumbazini qayta qurishni buyurgan.</w:t>
            </w:r>
          </w:p>
        </w:tc>
      </w:tr>
    </w:tbl>
    <w:p w14:paraId="34669637" w14:textId="77777777" w:rsidR="009B3E35" w:rsidRPr="000F7B31" w:rsidRDefault="009B3E35">
      <w:pPr>
        <w:ind w:left="1" w:hanging="3"/>
        <w:rPr>
          <w:rFonts w:ascii="Times New Roman" w:eastAsia="Times New Roman" w:hAnsi="Times New Roman" w:cs="Times New Roman"/>
          <w:sz w:val="28"/>
          <w:szCs w:val="28"/>
          <w:lang w:val="en-US"/>
        </w:rPr>
      </w:pPr>
    </w:p>
    <w:tbl>
      <w:tblPr>
        <w:tblStyle w:val="afffa"/>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1E0D91BC"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5E9D7B98"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5A9B5839"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14947307"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29AADA8C"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099CAA00"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5A32672A"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5AAC93B1"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7B099DD1"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1A8F0042"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3AF863D2" w14:textId="77777777" w:rsidR="009B3E35" w:rsidRDefault="00200CD2">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p>
    <w:p w14:paraId="661A43BB" w14:textId="77777777" w:rsidR="009B3E35" w:rsidRDefault="009B3E35">
      <w:pPr>
        <w:ind w:left="1" w:hanging="3"/>
        <w:rPr>
          <w:rFonts w:ascii="Times New Roman" w:eastAsia="Times New Roman" w:hAnsi="Times New Roman" w:cs="Times New Roman"/>
          <w:sz w:val="28"/>
          <w:szCs w:val="28"/>
        </w:rPr>
      </w:pPr>
    </w:p>
    <w:p w14:paraId="18A551F9" w14:textId="77777777" w:rsidR="009B3E35" w:rsidRDefault="009B3E35">
      <w:pPr>
        <w:ind w:left="1" w:hanging="3"/>
        <w:rPr>
          <w:rFonts w:ascii="Times New Roman" w:eastAsia="Times New Roman" w:hAnsi="Times New Roman" w:cs="Times New Roman"/>
          <w:sz w:val="28"/>
          <w:szCs w:val="28"/>
        </w:rPr>
      </w:pPr>
    </w:p>
    <w:p w14:paraId="19468CA9" w14:textId="77777777" w:rsidR="009B3E35" w:rsidRDefault="009B3E35">
      <w:pPr>
        <w:ind w:left="1" w:hanging="3"/>
        <w:rPr>
          <w:rFonts w:ascii="Times New Roman" w:eastAsia="Times New Roman" w:hAnsi="Times New Roman" w:cs="Times New Roman"/>
          <w:sz w:val="28"/>
          <w:szCs w:val="28"/>
        </w:rPr>
      </w:pPr>
    </w:p>
    <w:p w14:paraId="428EE2A5" w14:textId="77777777" w:rsidR="009B3E35" w:rsidRDefault="009B3E35">
      <w:pPr>
        <w:ind w:left="1" w:hanging="3"/>
        <w:rPr>
          <w:rFonts w:ascii="Times New Roman" w:eastAsia="Times New Roman" w:hAnsi="Times New Roman" w:cs="Times New Roman"/>
          <w:sz w:val="28"/>
          <w:szCs w:val="28"/>
        </w:rPr>
      </w:pPr>
    </w:p>
    <w:p w14:paraId="7E99B711" w14:textId="77777777" w:rsidR="009B3E35" w:rsidRDefault="009B3E35">
      <w:pPr>
        <w:ind w:left="1" w:hanging="3"/>
        <w:rPr>
          <w:rFonts w:ascii="Times New Roman" w:eastAsia="Times New Roman" w:hAnsi="Times New Roman" w:cs="Times New Roman"/>
          <w:sz w:val="28"/>
          <w:szCs w:val="28"/>
        </w:rPr>
      </w:pPr>
    </w:p>
    <w:p w14:paraId="6A11134A" w14:textId="77777777" w:rsidR="009B3E35" w:rsidRDefault="00200CD2">
      <w:pPr>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10. Temuriylar davrida ijod qilgan olimlar bilan bog‘liq ma’lumotlarni moslashtiring. </w:t>
      </w:r>
      <w:r>
        <w:rPr>
          <w:rFonts w:ascii="Times New Roman" w:eastAsia="Times New Roman" w:hAnsi="Times New Roman" w:cs="Times New Roman"/>
          <w:sz w:val="28"/>
          <w:szCs w:val="28"/>
        </w:rPr>
        <w:t>(Qo‘llash – 21 ball)</w:t>
      </w:r>
    </w:p>
    <w:tbl>
      <w:tblPr>
        <w:tblStyle w:val="afffb"/>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89"/>
        <w:gridCol w:w="4800"/>
      </w:tblGrid>
      <w:tr w:rsidR="009B3E35" w14:paraId="402BCC84" w14:textId="77777777">
        <w:tc>
          <w:tcPr>
            <w:tcW w:w="4689" w:type="dxa"/>
            <w:tcBorders>
              <w:top w:val="single" w:sz="4" w:space="0" w:color="000000"/>
              <w:left w:val="single" w:sz="4" w:space="0" w:color="000000"/>
              <w:bottom w:val="single" w:sz="4" w:space="0" w:color="000000"/>
              <w:right w:val="single" w:sz="4" w:space="0" w:color="000000"/>
            </w:tcBorders>
          </w:tcPr>
          <w:p w14:paraId="2C1DF180"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Hakim al-Kirmoniy </w:t>
            </w:r>
          </w:p>
        </w:tc>
        <w:tc>
          <w:tcPr>
            <w:tcW w:w="4800" w:type="dxa"/>
            <w:tcBorders>
              <w:top w:val="single" w:sz="4" w:space="0" w:color="000000"/>
              <w:left w:val="single" w:sz="4" w:space="0" w:color="000000"/>
              <w:bottom w:val="single" w:sz="4" w:space="0" w:color="000000"/>
              <w:right w:val="single" w:sz="4" w:space="0" w:color="000000"/>
            </w:tcBorders>
          </w:tcPr>
          <w:p w14:paraId="13C6796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a)</w:t>
            </w:r>
            <w:r>
              <w:rPr>
                <w:sz w:val="20"/>
                <w:szCs w:val="20"/>
              </w:rPr>
              <w:t xml:space="preserve"> </w:t>
            </w:r>
            <w:r>
              <w:rPr>
                <w:rFonts w:ascii="Times New Roman" w:eastAsia="Times New Roman" w:hAnsi="Times New Roman" w:cs="Times New Roman"/>
                <w:sz w:val="28"/>
                <w:szCs w:val="28"/>
              </w:rPr>
              <w:t>har bir daraja uchun o‘ta aniqlikdagi va har bir daqiqa uchun farqlarni o‘z ichiga olgan to‘rtta eng kichik raqamlar uchun sinuslar jadvalini ishlab chiqdi</w:t>
            </w:r>
          </w:p>
        </w:tc>
      </w:tr>
      <w:tr w:rsidR="009B3E35" w14:paraId="01906F2B" w14:textId="77777777">
        <w:tc>
          <w:tcPr>
            <w:tcW w:w="4689" w:type="dxa"/>
            <w:tcBorders>
              <w:top w:val="single" w:sz="4" w:space="0" w:color="000000"/>
              <w:left w:val="single" w:sz="4" w:space="0" w:color="000000"/>
              <w:bottom w:val="single" w:sz="4" w:space="0" w:color="000000"/>
              <w:right w:val="single" w:sz="4" w:space="0" w:color="000000"/>
            </w:tcBorders>
          </w:tcPr>
          <w:p w14:paraId="6B51BFF6"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 Tojiddin Hakim</w:t>
            </w:r>
          </w:p>
        </w:tc>
        <w:tc>
          <w:tcPr>
            <w:tcW w:w="4800" w:type="dxa"/>
            <w:tcBorders>
              <w:top w:val="single" w:sz="4" w:space="0" w:color="000000"/>
              <w:left w:val="single" w:sz="4" w:space="0" w:color="000000"/>
              <w:bottom w:val="single" w:sz="4" w:space="0" w:color="000000"/>
              <w:right w:val="single" w:sz="4" w:space="0" w:color="000000"/>
            </w:tcBorders>
          </w:tcPr>
          <w:p w14:paraId="3A3E42A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w:t>
            </w:r>
            <w:r>
              <w:rPr>
                <w:sz w:val="20"/>
                <w:szCs w:val="20"/>
              </w:rPr>
              <w:t xml:space="preserve"> </w:t>
            </w:r>
            <w:r>
              <w:rPr>
                <w:rFonts w:ascii="Times New Roman" w:eastAsia="Times New Roman" w:hAnsi="Times New Roman" w:cs="Times New Roman"/>
                <w:sz w:val="28"/>
                <w:szCs w:val="28"/>
              </w:rPr>
              <w:t>“Dori tayyorlash san’ati” nomli kitobida muallif oddiy va murakkab dorilar retseptini tuzish, ularni tayyorlash va ishlatish usullarini bayon etgan</w:t>
            </w:r>
          </w:p>
        </w:tc>
      </w:tr>
      <w:tr w:rsidR="009B3E35" w14:paraId="0145ADEF" w14:textId="77777777">
        <w:tc>
          <w:tcPr>
            <w:tcW w:w="4689" w:type="dxa"/>
            <w:tcBorders>
              <w:top w:val="single" w:sz="4" w:space="0" w:color="000000"/>
              <w:left w:val="single" w:sz="4" w:space="0" w:color="000000"/>
              <w:bottom w:val="single" w:sz="4" w:space="0" w:color="000000"/>
              <w:right w:val="single" w:sz="4" w:space="0" w:color="000000"/>
            </w:tcBorders>
          </w:tcPr>
          <w:p w14:paraId="1D057E5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Jamshid Koshiy </w:t>
            </w:r>
          </w:p>
        </w:tc>
        <w:tc>
          <w:tcPr>
            <w:tcW w:w="4800" w:type="dxa"/>
            <w:tcBorders>
              <w:top w:val="single" w:sz="4" w:space="0" w:color="000000"/>
              <w:left w:val="single" w:sz="4" w:space="0" w:color="000000"/>
              <w:bottom w:val="single" w:sz="4" w:space="0" w:color="000000"/>
              <w:right w:val="single" w:sz="4" w:space="0" w:color="000000"/>
            </w:tcBorders>
          </w:tcPr>
          <w:p w14:paraId="76CBBE0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c) ancha murakkab operatsiyalarni ham qilgan bo‘lib, ko‘z kataraktasini jarrohlik yo‘li bilan muvaffaqiyatli davolagan.</w:t>
            </w:r>
          </w:p>
        </w:tc>
      </w:tr>
      <w:tr w:rsidR="009B3E35" w:rsidRPr="007D1720" w14:paraId="242988EB" w14:textId="77777777">
        <w:tc>
          <w:tcPr>
            <w:tcW w:w="4689" w:type="dxa"/>
            <w:tcBorders>
              <w:top w:val="single" w:sz="4" w:space="0" w:color="000000"/>
              <w:left w:val="single" w:sz="4" w:space="0" w:color="000000"/>
              <w:bottom w:val="single" w:sz="4" w:space="0" w:color="000000"/>
              <w:right w:val="single" w:sz="4" w:space="0" w:color="000000"/>
            </w:tcBorders>
          </w:tcPr>
          <w:p w14:paraId="692E591A" w14:textId="77777777" w:rsidR="009B3E35" w:rsidRDefault="009B3E35">
            <w:pPr>
              <w:spacing w:after="0" w:line="240" w:lineRule="auto"/>
              <w:ind w:left="1" w:hanging="3"/>
              <w:rPr>
                <w:rFonts w:ascii="Times New Roman" w:eastAsia="Times New Roman" w:hAnsi="Times New Roman" w:cs="Times New Roman"/>
                <w:sz w:val="28"/>
                <w:szCs w:val="28"/>
              </w:rPr>
            </w:pPr>
          </w:p>
        </w:tc>
        <w:tc>
          <w:tcPr>
            <w:tcW w:w="4800" w:type="dxa"/>
            <w:tcBorders>
              <w:top w:val="single" w:sz="4" w:space="0" w:color="000000"/>
              <w:left w:val="single" w:sz="4" w:space="0" w:color="000000"/>
              <w:bottom w:val="single" w:sz="4" w:space="0" w:color="000000"/>
              <w:right w:val="single" w:sz="4" w:space="0" w:color="000000"/>
            </w:tcBorders>
          </w:tcPr>
          <w:p w14:paraId="321D2BE4"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d) Ulug‘bek rasadxonasida stronomik fizikani tabiiy falsafadan mustaqil ravishda o‘rgandi.</w:t>
            </w:r>
          </w:p>
        </w:tc>
      </w:tr>
    </w:tbl>
    <w:p w14:paraId="687676F6" w14:textId="77777777" w:rsidR="009B3E35" w:rsidRPr="000F7B31" w:rsidRDefault="009B3E35">
      <w:pPr>
        <w:ind w:left="1" w:hanging="3"/>
        <w:rPr>
          <w:rFonts w:ascii="Times New Roman" w:eastAsia="Times New Roman" w:hAnsi="Times New Roman" w:cs="Times New Roman"/>
          <w:sz w:val="28"/>
          <w:szCs w:val="28"/>
          <w:lang w:val="en-US"/>
        </w:rPr>
      </w:pPr>
    </w:p>
    <w:tbl>
      <w:tblPr>
        <w:tblStyle w:val="afffc"/>
        <w:tblW w:w="467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59"/>
        <w:gridCol w:w="1559"/>
        <w:gridCol w:w="1559"/>
      </w:tblGrid>
      <w:tr w:rsidR="009B3E35" w14:paraId="1EB8C0B7"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23BEA22C"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1559" w:type="dxa"/>
            <w:tcBorders>
              <w:top w:val="single" w:sz="4" w:space="0" w:color="000000"/>
              <w:left w:val="single" w:sz="4" w:space="0" w:color="000000"/>
              <w:bottom w:val="single" w:sz="4" w:space="0" w:color="000000"/>
              <w:right w:val="single" w:sz="4" w:space="0" w:color="000000"/>
            </w:tcBorders>
          </w:tcPr>
          <w:p w14:paraId="63602D8D"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1559" w:type="dxa"/>
            <w:tcBorders>
              <w:top w:val="single" w:sz="4" w:space="0" w:color="000000"/>
              <w:left w:val="single" w:sz="4" w:space="0" w:color="000000"/>
              <w:bottom w:val="single" w:sz="4" w:space="0" w:color="000000"/>
              <w:right w:val="single" w:sz="4" w:space="0" w:color="000000"/>
            </w:tcBorders>
          </w:tcPr>
          <w:p w14:paraId="7BC06392" w14:textId="77777777" w:rsidR="009B3E35" w:rsidRDefault="00200CD2">
            <w:pPr>
              <w:spacing w:after="0" w:line="240" w:lineRule="auto"/>
              <w:ind w:left="1" w:hanging="3"/>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r>
      <w:tr w:rsidR="009B3E35" w14:paraId="6D01F1A7" w14:textId="77777777">
        <w:trPr>
          <w:jc w:val="center"/>
        </w:trPr>
        <w:tc>
          <w:tcPr>
            <w:tcW w:w="1559" w:type="dxa"/>
            <w:tcBorders>
              <w:top w:val="single" w:sz="4" w:space="0" w:color="000000"/>
              <w:left w:val="single" w:sz="4" w:space="0" w:color="000000"/>
              <w:bottom w:val="single" w:sz="4" w:space="0" w:color="000000"/>
              <w:right w:val="single" w:sz="4" w:space="0" w:color="000000"/>
            </w:tcBorders>
          </w:tcPr>
          <w:p w14:paraId="30C5FCE1"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368319C2"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c>
          <w:tcPr>
            <w:tcW w:w="1559" w:type="dxa"/>
            <w:tcBorders>
              <w:top w:val="single" w:sz="4" w:space="0" w:color="000000"/>
              <w:left w:val="single" w:sz="4" w:space="0" w:color="000000"/>
              <w:bottom w:val="single" w:sz="4" w:space="0" w:color="000000"/>
              <w:right w:val="single" w:sz="4" w:space="0" w:color="000000"/>
            </w:tcBorders>
          </w:tcPr>
          <w:p w14:paraId="5E7FEF08" w14:textId="77777777" w:rsidR="009B3E35" w:rsidRDefault="009B3E35">
            <w:pPr>
              <w:spacing w:after="0" w:line="240" w:lineRule="auto"/>
              <w:ind w:left="1" w:hanging="3"/>
              <w:jc w:val="center"/>
              <w:rPr>
                <w:rFonts w:ascii="Times New Roman" w:eastAsia="Times New Roman" w:hAnsi="Times New Roman" w:cs="Times New Roman"/>
                <w:sz w:val="28"/>
                <w:szCs w:val="28"/>
              </w:rPr>
            </w:pPr>
          </w:p>
        </w:tc>
      </w:tr>
      <w:tr w:rsidR="009B3E35" w14:paraId="6CBB18C8" w14:textId="77777777">
        <w:trPr>
          <w:jc w:val="center"/>
        </w:trPr>
        <w:tc>
          <w:tcPr>
            <w:tcW w:w="4677" w:type="dxa"/>
            <w:gridSpan w:val="3"/>
            <w:tcBorders>
              <w:top w:val="single" w:sz="4" w:space="0" w:color="000000"/>
              <w:left w:val="single" w:sz="4" w:space="0" w:color="000000"/>
              <w:bottom w:val="single" w:sz="4" w:space="0" w:color="000000"/>
              <w:right w:val="single" w:sz="4" w:space="0" w:color="000000"/>
            </w:tcBorders>
          </w:tcPr>
          <w:p w14:paraId="7EA0752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60B292BC" w14:textId="77777777" w:rsidR="009B3E35" w:rsidRDefault="00200CD2">
      <w:pPr>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p>
    <w:p w14:paraId="3DB42DA8" w14:textId="77777777" w:rsidR="009B3E35" w:rsidRDefault="009B3E35">
      <w:pPr>
        <w:ind w:left="1" w:hanging="3"/>
        <w:jc w:val="center"/>
        <w:rPr>
          <w:rFonts w:ascii="Times New Roman" w:eastAsia="Times New Roman" w:hAnsi="Times New Roman" w:cs="Times New Roman"/>
          <w:b/>
          <w:sz w:val="28"/>
          <w:szCs w:val="28"/>
        </w:rPr>
      </w:pPr>
    </w:p>
    <w:p w14:paraId="44486D6F" w14:textId="77777777" w:rsidR="009B3E35" w:rsidRDefault="00200CD2">
      <w:pPr>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4-savollar</w:t>
      </w:r>
    </w:p>
    <w:p w14:paraId="299B0847"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1. Nuqtalar o‘rnini to‘ldiring. (Qo‘llash – 21 ball)</w:t>
      </w:r>
    </w:p>
    <w:p w14:paraId="3B99542D" w14:textId="77777777" w:rsidR="009B3E35" w:rsidRDefault="00200CD2">
      <w:pPr>
        <w:ind w:left="1" w:hanging="3"/>
        <w:rPr>
          <w:rFonts w:ascii="Cambria" w:eastAsia="Cambria" w:hAnsi="Cambria" w:cs="Cambria"/>
        </w:rPr>
      </w:pPr>
      <w:r w:rsidRPr="000F7B31">
        <w:rPr>
          <w:rFonts w:ascii="Times New Roman" w:eastAsia="Times New Roman" w:hAnsi="Times New Roman" w:cs="Times New Roman"/>
          <w:color w:val="000000"/>
          <w:sz w:val="28"/>
          <w:szCs w:val="28"/>
          <w:lang w:val="en-US"/>
        </w:rPr>
        <w:t xml:space="preserve">Abulxayrxon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katta o‘g‘li Jo‘jixonning beshinchi o‘g‘li Shaybonning avlodi bo‘lib, shayboniylar sulolasining atalishi ham shu jihat bilan bog‘liqdir. Abulxayrxonning katta buvasi </w:t>
      </w:r>
      <w:r w:rsidRPr="000F7B31">
        <w:rPr>
          <w:rFonts w:ascii="Times New Roman" w:eastAsia="Times New Roman" w:hAnsi="Times New Roman" w:cs="Times New Roman"/>
          <w:b/>
          <w:color w:val="000000"/>
          <w:sz w:val="28"/>
          <w:szCs w:val="28"/>
          <w:lang w:val="en-US"/>
        </w:rPr>
        <w:t>2)</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b/>
          <w:color w:val="000000"/>
          <w:sz w:val="28"/>
          <w:szCs w:val="28"/>
          <w:lang w:val="en-US"/>
        </w:rPr>
        <w:t xml:space="preserve">……………. </w:t>
      </w:r>
      <w:r w:rsidRPr="000F7B31">
        <w:rPr>
          <w:rFonts w:ascii="Times New Roman" w:eastAsia="Times New Roman" w:hAnsi="Times New Roman" w:cs="Times New Roman"/>
          <w:color w:val="000000"/>
          <w:sz w:val="28"/>
          <w:szCs w:val="28"/>
          <w:lang w:val="en-US"/>
        </w:rPr>
        <w:t xml:space="preserve">esa shayboniylar avlodiga mansub bo‘lgan. 1428-yilda Sibir g‘arbidagi </w:t>
      </w:r>
      <w:r w:rsidRPr="000F7B31">
        <w:rPr>
          <w:rFonts w:ascii="Times New Roman" w:eastAsia="Times New Roman" w:hAnsi="Times New Roman" w:cs="Times New Roman"/>
          <w:sz w:val="28"/>
          <w:szCs w:val="28"/>
          <w:lang w:val="en-US"/>
        </w:rPr>
        <w:t xml:space="preserve"> </w:t>
      </w:r>
      <w:r w:rsidRPr="000F7B31">
        <w:rPr>
          <w:rFonts w:ascii="Times New Roman" w:eastAsia="Times New Roman" w:hAnsi="Times New Roman" w:cs="Times New Roman"/>
          <w:b/>
          <w:color w:val="000000"/>
          <w:sz w:val="28"/>
          <w:szCs w:val="28"/>
          <w:lang w:val="en-US"/>
        </w:rPr>
        <w:t>3)</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b/>
          <w:color w:val="000000"/>
          <w:sz w:val="28"/>
          <w:szCs w:val="28"/>
          <w:lang w:val="en-US"/>
        </w:rPr>
        <w:t>…………</w:t>
      </w: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shahrini bosib oladi va uni davlat </w:t>
      </w:r>
      <w:r>
        <w:rPr>
          <w:rFonts w:ascii="Times New Roman" w:eastAsia="Times New Roman" w:hAnsi="Times New Roman" w:cs="Times New Roman"/>
          <w:color w:val="000000"/>
          <w:sz w:val="28"/>
          <w:szCs w:val="28"/>
        </w:rPr>
        <w:lastRenderedPageBreak/>
        <w:t>poytaxtiga aylantiradi.</w:t>
      </w:r>
      <w:r>
        <w:rPr>
          <w:rFonts w:ascii="Times New Roman" w:eastAsia="Times New Roman" w:hAnsi="Times New Roman" w:cs="Times New Roman"/>
          <w:sz w:val="28"/>
          <w:szCs w:val="28"/>
        </w:rPr>
        <w:br/>
      </w:r>
      <w:r>
        <w:rPr>
          <w:rFonts w:ascii="Times New Roman" w:eastAsia="Times New Roman" w:hAnsi="Times New Roman" w:cs="Times New Roman"/>
          <w:color w:val="000000"/>
          <w:sz w:val="28"/>
          <w:szCs w:val="28"/>
        </w:rPr>
        <w:t xml:space="preserve">  </w:t>
      </w:r>
    </w:p>
    <w:tbl>
      <w:tblPr>
        <w:tblStyle w:val="afffd"/>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33A3C885"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043F07A9"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1</w:t>
            </w:r>
          </w:p>
        </w:tc>
        <w:tc>
          <w:tcPr>
            <w:tcW w:w="5825" w:type="dxa"/>
            <w:tcBorders>
              <w:top w:val="single" w:sz="4" w:space="0" w:color="000000"/>
              <w:left w:val="single" w:sz="4" w:space="0" w:color="000000"/>
              <w:bottom w:val="single" w:sz="4" w:space="0" w:color="000000"/>
              <w:right w:val="single" w:sz="4" w:space="0" w:color="000000"/>
            </w:tcBorders>
          </w:tcPr>
          <w:p w14:paraId="0115928C"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0161ED3B"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2D5070F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5825" w:type="dxa"/>
            <w:tcBorders>
              <w:top w:val="single" w:sz="4" w:space="0" w:color="000000"/>
              <w:left w:val="single" w:sz="4" w:space="0" w:color="000000"/>
              <w:bottom w:val="single" w:sz="4" w:space="0" w:color="000000"/>
              <w:right w:val="single" w:sz="4" w:space="0" w:color="000000"/>
            </w:tcBorders>
          </w:tcPr>
          <w:p w14:paraId="020B2A49"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5FA96BEF"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24D69CD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5825" w:type="dxa"/>
            <w:tcBorders>
              <w:top w:val="single" w:sz="4" w:space="0" w:color="000000"/>
              <w:left w:val="single" w:sz="4" w:space="0" w:color="000000"/>
              <w:bottom w:val="single" w:sz="4" w:space="0" w:color="000000"/>
              <w:right w:val="single" w:sz="4" w:space="0" w:color="000000"/>
            </w:tcBorders>
          </w:tcPr>
          <w:p w14:paraId="584B6689"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3FA6EFB7"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019EABA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3F2D15B7"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02470372" w14:textId="77777777" w:rsidR="009B3E35" w:rsidRDefault="009B3E35">
      <w:pPr>
        <w:ind w:left="1" w:hanging="3"/>
        <w:rPr>
          <w:rFonts w:ascii="Times New Roman" w:eastAsia="Times New Roman" w:hAnsi="Times New Roman" w:cs="Times New Roman"/>
          <w:b/>
          <w:sz w:val="28"/>
          <w:szCs w:val="28"/>
        </w:rPr>
      </w:pPr>
    </w:p>
    <w:p w14:paraId="795BD639" w14:textId="77777777" w:rsidR="009B3E35" w:rsidRDefault="009B3E35">
      <w:pPr>
        <w:ind w:left="1" w:hanging="3"/>
        <w:rPr>
          <w:rFonts w:ascii="Times New Roman" w:eastAsia="Times New Roman" w:hAnsi="Times New Roman" w:cs="Times New Roman"/>
          <w:b/>
          <w:sz w:val="28"/>
          <w:szCs w:val="28"/>
        </w:rPr>
      </w:pPr>
    </w:p>
    <w:p w14:paraId="5336302F" w14:textId="77777777" w:rsidR="009B3E35" w:rsidRDefault="009B3E35">
      <w:pPr>
        <w:ind w:left="1" w:hanging="3"/>
        <w:rPr>
          <w:rFonts w:ascii="Times New Roman" w:eastAsia="Times New Roman" w:hAnsi="Times New Roman" w:cs="Times New Roman"/>
          <w:b/>
          <w:sz w:val="28"/>
          <w:szCs w:val="28"/>
        </w:rPr>
      </w:pPr>
    </w:p>
    <w:p w14:paraId="60E365FF"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b/>
          <w:sz w:val="28"/>
          <w:szCs w:val="28"/>
          <w:lang w:val="en-US"/>
        </w:rPr>
        <w:t xml:space="preserve"> </w:t>
      </w:r>
      <w:r w:rsidRPr="000F7B31">
        <w:rPr>
          <w:rFonts w:ascii="Times New Roman" w:eastAsia="Times New Roman" w:hAnsi="Times New Roman" w:cs="Times New Roman"/>
          <w:sz w:val="28"/>
          <w:szCs w:val="28"/>
          <w:lang w:val="en-US"/>
        </w:rPr>
        <w:t>2. Nuqtalar o‘rnini to‘ldiring. (Qo‘llash – 21 ball)</w:t>
      </w:r>
    </w:p>
    <w:p w14:paraId="0ECCC932" w14:textId="77777777" w:rsidR="009B3E35" w:rsidRPr="000F7B31" w:rsidRDefault="00200CD2">
      <w:pPr>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1494-yilda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hokimi  </w:t>
      </w:r>
      <w:r w:rsidRPr="000F7B31">
        <w:rPr>
          <w:rFonts w:ascii="Times New Roman" w:eastAsia="Times New Roman" w:hAnsi="Times New Roman" w:cs="Times New Roman"/>
          <w:b/>
          <w:color w:val="000000"/>
          <w:sz w:val="28"/>
          <w:szCs w:val="28"/>
          <w:lang w:val="en-US"/>
        </w:rPr>
        <w:t xml:space="preserve">2) .………… </w:t>
      </w:r>
      <w:r w:rsidRPr="000F7B31">
        <w:rPr>
          <w:rFonts w:ascii="Times New Roman" w:eastAsia="Times New Roman" w:hAnsi="Times New Roman" w:cs="Times New Roman"/>
          <w:color w:val="000000"/>
          <w:sz w:val="28"/>
          <w:szCs w:val="28"/>
          <w:lang w:val="en-US"/>
        </w:rPr>
        <w:t xml:space="preserve">39 yoshida vafot etadi. </w:t>
      </w:r>
      <w:r w:rsidRPr="000F7B31">
        <w:rPr>
          <w:rFonts w:ascii="Times New Roman" w:eastAsia="Times New Roman" w:hAnsi="Times New Roman" w:cs="Times New Roman"/>
          <w:b/>
          <w:color w:val="000000"/>
          <w:sz w:val="28"/>
          <w:szCs w:val="28"/>
          <w:lang w:val="en-US"/>
        </w:rPr>
        <w:t>3) …………</w:t>
      </w:r>
      <w:r w:rsidRPr="000F7B31">
        <w:rPr>
          <w:rFonts w:ascii="Times New Roman" w:eastAsia="Times New Roman" w:hAnsi="Times New Roman" w:cs="Times New Roman"/>
          <w:color w:val="000000"/>
          <w:sz w:val="28"/>
          <w:szCs w:val="28"/>
          <w:lang w:val="en-US"/>
        </w:rPr>
        <w:t xml:space="preserve"> yoshli o‘g‘li Bobur valiahd sifatida taxtga o‘tqaziladi. Shu davrdan boshlab Bobur uchun bolalikning sho‘xliklari, erkaliklari ortda qoladi. Davlatni boshqarish, uni turli ichki va tashqi dushmanlardan himoya qilish endi Boburning zimmasiga tushadi.</w:t>
      </w:r>
      <w:r w:rsidRPr="000F7B31">
        <w:rPr>
          <w:rFonts w:ascii="Times New Roman" w:eastAsia="Times New Roman" w:hAnsi="Times New Roman" w:cs="Times New Roman"/>
          <w:color w:val="000000"/>
          <w:sz w:val="28"/>
          <w:szCs w:val="28"/>
          <w:lang w:val="en-US"/>
        </w:rPr>
        <w:br/>
      </w:r>
    </w:p>
    <w:tbl>
      <w:tblPr>
        <w:tblStyle w:val="afffe"/>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1A9697DF"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614F49AB" w14:textId="77777777" w:rsidR="009B3E35" w:rsidRDefault="00200CD2">
            <w:pPr>
              <w:spacing w:after="0" w:line="240" w:lineRule="auto"/>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39CA2267"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3CC05D12"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1E4D004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5825" w:type="dxa"/>
            <w:tcBorders>
              <w:top w:val="single" w:sz="4" w:space="0" w:color="000000"/>
              <w:left w:val="single" w:sz="4" w:space="0" w:color="000000"/>
              <w:bottom w:val="single" w:sz="4" w:space="0" w:color="000000"/>
              <w:right w:val="single" w:sz="4" w:space="0" w:color="000000"/>
            </w:tcBorders>
          </w:tcPr>
          <w:p w14:paraId="0B119651"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E268236"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3ABF457E"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5825" w:type="dxa"/>
            <w:tcBorders>
              <w:top w:val="single" w:sz="4" w:space="0" w:color="000000"/>
              <w:left w:val="single" w:sz="4" w:space="0" w:color="000000"/>
              <w:bottom w:val="single" w:sz="4" w:space="0" w:color="000000"/>
              <w:right w:val="single" w:sz="4" w:space="0" w:color="000000"/>
            </w:tcBorders>
          </w:tcPr>
          <w:p w14:paraId="56D9D753"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76FD3A3"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265E4383"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0950AFAA"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18170DFA" w14:textId="77777777" w:rsidR="009B3E35" w:rsidRDefault="009B3E35">
      <w:pPr>
        <w:ind w:left="1" w:hanging="3"/>
        <w:rPr>
          <w:rFonts w:ascii="Times New Roman" w:eastAsia="Times New Roman" w:hAnsi="Times New Roman" w:cs="Times New Roman"/>
          <w:b/>
          <w:sz w:val="28"/>
          <w:szCs w:val="28"/>
        </w:rPr>
      </w:pPr>
    </w:p>
    <w:p w14:paraId="477FE9BD" w14:textId="77777777" w:rsidR="009B3E35" w:rsidRPr="000F7B31" w:rsidRDefault="00200CD2">
      <w:pPr>
        <w:spacing w:after="0"/>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3. Nuqtalar o‘rnini to‘ldiring. (Qo‘llash – 21 ball)</w:t>
      </w:r>
    </w:p>
    <w:p w14:paraId="1136E12A" w14:textId="77777777" w:rsidR="009B3E35" w:rsidRPr="000F7B31" w:rsidRDefault="00200CD2">
      <w:pPr>
        <w:spacing w:after="0"/>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Shayboniylar davrida </w:t>
      </w:r>
      <w:r w:rsidRPr="000F7B31">
        <w:rPr>
          <w:rFonts w:ascii="Times New Roman" w:eastAsia="Times New Roman" w:hAnsi="Times New Roman" w:cs="Times New Roman"/>
          <w:b/>
          <w:color w:val="000000"/>
          <w:sz w:val="28"/>
          <w:szCs w:val="28"/>
          <w:lang w:val="en-US"/>
        </w:rPr>
        <w:t xml:space="preserve">1)  ……... </w:t>
      </w:r>
      <w:r w:rsidRPr="000F7B31">
        <w:rPr>
          <w:rFonts w:ascii="Times New Roman" w:eastAsia="Times New Roman" w:hAnsi="Times New Roman" w:cs="Times New Roman"/>
          <w:color w:val="000000"/>
          <w:sz w:val="28"/>
          <w:szCs w:val="28"/>
          <w:lang w:val="en-US"/>
        </w:rPr>
        <w:t xml:space="preserve">“navvob”, “qolg‘a”, “kichik xon” deb atalgan. Masalan, Ko‘chkunchixon oliy hukmdor bo‘lgach, yosh jihatdan xondan keyin ikkinchi o‘rinda turgan uning ukasi </w:t>
      </w:r>
      <w:r w:rsidRPr="000F7B31">
        <w:rPr>
          <w:rFonts w:ascii="Times New Roman" w:eastAsia="Times New Roman" w:hAnsi="Times New Roman" w:cs="Times New Roman"/>
          <w:b/>
          <w:color w:val="000000"/>
          <w:sz w:val="28"/>
          <w:szCs w:val="28"/>
          <w:lang w:val="en-US"/>
        </w:rPr>
        <w:t>2)………..</w:t>
      </w:r>
      <w:r w:rsidRPr="000F7B31">
        <w:rPr>
          <w:rFonts w:ascii="Times New Roman" w:eastAsia="Times New Roman" w:hAnsi="Times New Roman" w:cs="Times New Roman"/>
          <w:color w:val="000000"/>
          <w:sz w:val="28"/>
          <w:szCs w:val="28"/>
          <w:lang w:val="en-US"/>
        </w:rPr>
        <w:t xml:space="preserve"> “qolg‘a” sifatida belgilangan. Uning vafoti munosabati bilan, xondan keyingi yoshi ulug‘ shahzodalardan biri – </w:t>
      </w:r>
      <w:r w:rsidRPr="000F7B31">
        <w:rPr>
          <w:rFonts w:ascii="Times New Roman" w:eastAsia="Times New Roman" w:hAnsi="Times New Roman" w:cs="Times New Roman"/>
          <w:b/>
          <w:color w:val="000000"/>
          <w:sz w:val="28"/>
          <w:szCs w:val="28"/>
          <w:lang w:val="en-US"/>
        </w:rPr>
        <w:t>3)…………</w:t>
      </w:r>
      <w:r w:rsidRPr="000F7B31">
        <w:rPr>
          <w:rFonts w:ascii="Times New Roman" w:eastAsia="Times New Roman" w:hAnsi="Times New Roman" w:cs="Times New Roman"/>
          <w:color w:val="000000"/>
          <w:sz w:val="28"/>
          <w:szCs w:val="28"/>
          <w:lang w:val="en-US"/>
        </w:rPr>
        <w:t xml:space="preserve"> valiahd etib belgilanadi.</w:t>
      </w:r>
    </w:p>
    <w:p w14:paraId="0168B226" w14:textId="77777777" w:rsidR="009B3E35" w:rsidRPr="000F7B31" w:rsidRDefault="009B3E35">
      <w:pPr>
        <w:ind w:left="1" w:hanging="3"/>
        <w:rPr>
          <w:rFonts w:ascii="Times New Roman" w:eastAsia="Times New Roman" w:hAnsi="Times New Roman" w:cs="Times New Roman"/>
          <w:color w:val="000000"/>
          <w:sz w:val="28"/>
          <w:szCs w:val="28"/>
          <w:lang w:val="en-US"/>
        </w:rPr>
      </w:pPr>
    </w:p>
    <w:tbl>
      <w:tblPr>
        <w:tblStyle w:val="affff"/>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15AFB7D3"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2886FD86" w14:textId="77777777" w:rsidR="009B3E35" w:rsidRDefault="00200CD2">
            <w:pPr>
              <w:spacing w:after="0" w:line="240" w:lineRule="auto"/>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5DB8CD7A"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3900EC04"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112BC41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5825" w:type="dxa"/>
            <w:tcBorders>
              <w:top w:val="single" w:sz="4" w:space="0" w:color="000000"/>
              <w:left w:val="single" w:sz="4" w:space="0" w:color="000000"/>
              <w:bottom w:val="single" w:sz="4" w:space="0" w:color="000000"/>
              <w:right w:val="single" w:sz="4" w:space="0" w:color="000000"/>
            </w:tcBorders>
          </w:tcPr>
          <w:p w14:paraId="570D6C4F"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02A57908"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736B1CB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5825" w:type="dxa"/>
            <w:tcBorders>
              <w:top w:val="single" w:sz="4" w:space="0" w:color="000000"/>
              <w:left w:val="single" w:sz="4" w:space="0" w:color="000000"/>
              <w:bottom w:val="single" w:sz="4" w:space="0" w:color="000000"/>
              <w:right w:val="single" w:sz="4" w:space="0" w:color="000000"/>
            </w:tcBorders>
          </w:tcPr>
          <w:p w14:paraId="6F3941FD"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01A21F0"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2120CD99"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027C2813"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3594E781" w14:textId="77777777" w:rsidR="009B3E35" w:rsidRDefault="009B3E35">
      <w:pPr>
        <w:ind w:left="1" w:hanging="3"/>
        <w:rPr>
          <w:rFonts w:ascii="Times New Roman" w:eastAsia="Times New Roman" w:hAnsi="Times New Roman" w:cs="Times New Roman"/>
          <w:b/>
          <w:sz w:val="28"/>
          <w:szCs w:val="28"/>
        </w:rPr>
      </w:pPr>
    </w:p>
    <w:p w14:paraId="2C821F40" w14:textId="77777777" w:rsidR="009B3E35" w:rsidRDefault="009B3E35">
      <w:pPr>
        <w:spacing w:after="0" w:line="240" w:lineRule="auto"/>
        <w:ind w:left="1" w:hanging="3"/>
        <w:rPr>
          <w:rFonts w:ascii="Times New Roman" w:eastAsia="Times New Roman" w:hAnsi="Times New Roman" w:cs="Times New Roman"/>
          <w:b/>
          <w:sz w:val="28"/>
          <w:szCs w:val="28"/>
        </w:rPr>
      </w:pPr>
    </w:p>
    <w:p w14:paraId="16F5967F"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4. Nuqtalar o‘rnini to‘ldiring. (Qo‘llash – 21 ball)</w:t>
      </w:r>
    </w:p>
    <w:p w14:paraId="669B3B1C" w14:textId="77777777" w:rsidR="009B3E35" w:rsidRPr="000F7B31" w:rsidRDefault="00200CD2">
      <w:pPr>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Qo‘ng‘irotlar davrida Xorazm o‘lkasida ta’lim tizimi Turonning boshqa hududlarida bo‘lgani singari quyi bosqich – maktablar va yuqori bosqich –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negizida faoliyat yuritgan. Maktablar yirik shaharlarning deyarli har bir </w:t>
      </w:r>
      <w:r w:rsidRPr="000F7B31">
        <w:rPr>
          <w:rFonts w:ascii="Times New Roman" w:eastAsia="Times New Roman" w:hAnsi="Times New Roman" w:cs="Times New Roman"/>
          <w:color w:val="000000"/>
          <w:sz w:val="28"/>
          <w:szCs w:val="28"/>
          <w:lang w:val="en-US"/>
        </w:rPr>
        <w:lastRenderedPageBreak/>
        <w:t xml:space="preserve">mahallasida mavjud bo‘lib, bolalar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yoshdan</w:t>
      </w:r>
      <w:r w:rsidRPr="000F7B31">
        <w:rPr>
          <w:rFonts w:ascii="Times New Roman" w:eastAsia="Times New Roman" w:hAnsi="Times New Roman" w:cs="Times New Roman"/>
          <w:b/>
          <w:color w:val="000000"/>
          <w:sz w:val="28"/>
          <w:szCs w:val="28"/>
          <w:lang w:val="en-US"/>
        </w:rPr>
        <w:t xml:space="preserve"> </w:t>
      </w:r>
      <w:r w:rsidRPr="000F7B31">
        <w:rPr>
          <w:rFonts w:ascii="Times New Roman" w:eastAsia="Times New Roman" w:hAnsi="Times New Roman" w:cs="Times New Roman"/>
          <w:color w:val="000000"/>
          <w:sz w:val="28"/>
          <w:szCs w:val="28"/>
          <w:lang w:val="en-US"/>
        </w:rPr>
        <w:t xml:space="preserve"> ta’lim olishni boshlar va 15–16 yoshgacha davom ettirar edi. Maktablar odatda mahalla masjidlari qaramog‘ida bo‘lgan. Maktablarda </w:t>
      </w:r>
      <w:r w:rsidRPr="000F7B31">
        <w:rPr>
          <w:rFonts w:ascii="Times New Roman" w:eastAsia="Times New Roman" w:hAnsi="Times New Roman" w:cs="Times New Roman"/>
          <w:b/>
          <w:color w:val="000000"/>
          <w:sz w:val="28"/>
          <w:szCs w:val="28"/>
          <w:lang w:val="en-US"/>
        </w:rPr>
        <w:t>3) ………</w:t>
      </w:r>
      <w:r w:rsidRPr="000F7B31">
        <w:rPr>
          <w:rFonts w:ascii="Times New Roman" w:eastAsia="Times New Roman" w:hAnsi="Times New Roman" w:cs="Times New Roman"/>
          <w:color w:val="000000"/>
          <w:sz w:val="28"/>
          <w:szCs w:val="28"/>
          <w:lang w:val="en-US"/>
        </w:rPr>
        <w:t xml:space="preserve"> uchun maxsus sinflar ham ajratilgan.</w:t>
      </w:r>
    </w:p>
    <w:tbl>
      <w:tblPr>
        <w:tblStyle w:val="affff0"/>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369547CC"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6C378B1E" w14:textId="77777777" w:rsidR="009B3E35" w:rsidRDefault="00200CD2">
            <w:pPr>
              <w:spacing w:after="0" w:line="240" w:lineRule="auto"/>
              <w:ind w:left="1" w:hanging="3"/>
              <w:rPr>
                <w:rFonts w:ascii="Times New Roman" w:eastAsia="Times New Roman" w:hAnsi="Times New Roman" w:cs="Times New Roman"/>
                <w:sz w:val="28"/>
                <w:szCs w:val="28"/>
              </w:rPr>
            </w:pPr>
            <w:r w:rsidRPr="000F7B31">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29E0F7F5"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B478BDE"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17F0362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2</w:t>
            </w:r>
          </w:p>
        </w:tc>
        <w:tc>
          <w:tcPr>
            <w:tcW w:w="5825" w:type="dxa"/>
            <w:tcBorders>
              <w:top w:val="single" w:sz="4" w:space="0" w:color="000000"/>
              <w:left w:val="single" w:sz="4" w:space="0" w:color="000000"/>
              <w:bottom w:val="single" w:sz="4" w:space="0" w:color="000000"/>
              <w:right w:val="single" w:sz="4" w:space="0" w:color="000000"/>
            </w:tcBorders>
          </w:tcPr>
          <w:p w14:paraId="75593B5E"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3B6E1BA7"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02CDB44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3</w:t>
            </w:r>
          </w:p>
        </w:tc>
        <w:tc>
          <w:tcPr>
            <w:tcW w:w="5825" w:type="dxa"/>
            <w:tcBorders>
              <w:top w:val="single" w:sz="4" w:space="0" w:color="000000"/>
              <w:left w:val="single" w:sz="4" w:space="0" w:color="000000"/>
              <w:bottom w:val="single" w:sz="4" w:space="0" w:color="000000"/>
              <w:right w:val="single" w:sz="4" w:space="0" w:color="000000"/>
            </w:tcBorders>
          </w:tcPr>
          <w:p w14:paraId="28896ED8"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BD5D516"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0A27B594"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306DB56D"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555C9990" w14:textId="77777777" w:rsidR="009B3E35" w:rsidRDefault="009B3E35">
      <w:pPr>
        <w:ind w:left="1" w:hanging="3"/>
        <w:rPr>
          <w:rFonts w:ascii="Times New Roman" w:eastAsia="Times New Roman" w:hAnsi="Times New Roman" w:cs="Times New Roman"/>
          <w:b/>
          <w:sz w:val="28"/>
          <w:szCs w:val="28"/>
        </w:rPr>
      </w:pPr>
    </w:p>
    <w:p w14:paraId="5C7C0ACB" w14:textId="77777777" w:rsidR="009B3E35" w:rsidRDefault="009B3E35">
      <w:pPr>
        <w:ind w:left="1" w:hanging="3"/>
        <w:rPr>
          <w:rFonts w:ascii="Times New Roman" w:eastAsia="Times New Roman" w:hAnsi="Times New Roman" w:cs="Times New Roman"/>
          <w:b/>
          <w:sz w:val="28"/>
          <w:szCs w:val="28"/>
        </w:rPr>
      </w:pPr>
    </w:p>
    <w:p w14:paraId="1DB6F3A7"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5. Nuqtalar o‘rnini to‘ldiring. (Qo‘llash – 21 ball)</w:t>
      </w:r>
    </w:p>
    <w:p w14:paraId="0EAE0259" w14:textId="77777777" w:rsidR="009B3E35" w:rsidRPr="00C43E50" w:rsidRDefault="00200CD2">
      <w:pPr>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Buxoro amirligida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b/>
          <w:i/>
          <w:color w:val="000000"/>
          <w:sz w:val="28"/>
          <w:szCs w:val="28"/>
          <w:lang w:val="en-US"/>
        </w:rPr>
        <w:t xml:space="preserve"> </w:t>
      </w:r>
      <w:r w:rsidRPr="000F7B31">
        <w:rPr>
          <w:rFonts w:ascii="Times New Roman" w:eastAsia="Times New Roman" w:hAnsi="Times New Roman" w:cs="Times New Roman"/>
          <w:color w:val="000000"/>
          <w:sz w:val="28"/>
          <w:szCs w:val="28"/>
          <w:lang w:val="en-US"/>
        </w:rPr>
        <w:t xml:space="preserve">bosh vazir mang‘itlar davrida oliy hukmdordan keyingi ikkinchi shaxs bo‘lib, mamlakat boshqaruvi,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 xml:space="preserve"> , soliq, xazina, poytaxtdagi ahvol bilan bog‘liq eng muhim masalalarni nazorat qilgan. </w:t>
      </w:r>
      <w:r w:rsidRPr="00C43E50">
        <w:rPr>
          <w:rFonts w:ascii="Times New Roman" w:eastAsia="Times New Roman" w:hAnsi="Times New Roman" w:cs="Times New Roman"/>
          <w:color w:val="000000"/>
          <w:sz w:val="28"/>
          <w:szCs w:val="28"/>
          <w:lang w:val="en-US"/>
        </w:rPr>
        <w:t>Xususan, u poytaxt shahar va uning …………… ham sanalgan.</w:t>
      </w:r>
    </w:p>
    <w:tbl>
      <w:tblPr>
        <w:tblStyle w:val="affff1"/>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72BC2C90"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449CB80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4B4D622D"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41471733"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380696C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25" w:type="dxa"/>
            <w:tcBorders>
              <w:top w:val="single" w:sz="4" w:space="0" w:color="000000"/>
              <w:left w:val="single" w:sz="4" w:space="0" w:color="000000"/>
              <w:bottom w:val="single" w:sz="4" w:space="0" w:color="000000"/>
              <w:right w:val="single" w:sz="4" w:space="0" w:color="000000"/>
            </w:tcBorders>
          </w:tcPr>
          <w:p w14:paraId="6FD45ED5"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0044E7F"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5F51E940"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25" w:type="dxa"/>
            <w:tcBorders>
              <w:top w:val="single" w:sz="4" w:space="0" w:color="000000"/>
              <w:left w:val="single" w:sz="4" w:space="0" w:color="000000"/>
              <w:bottom w:val="single" w:sz="4" w:space="0" w:color="000000"/>
              <w:right w:val="single" w:sz="4" w:space="0" w:color="000000"/>
            </w:tcBorders>
          </w:tcPr>
          <w:p w14:paraId="646E2167"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4856A145"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7044556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088DF0AC"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41FCA1B5" w14:textId="77777777" w:rsidR="009B3E35" w:rsidRDefault="009B3E35" w:rsidP="00DA4DCE">
      <w:pPr>
        <w:ind w:leftChars="0" w:left="0" w:firstLineChars="0" w:firstLine="0"/>
        <w:rPr>
          <w:rFonts w:ascii="Times New Roman" w:eastAsia="Times New Roman" w:hAnsi="Times New Roman" w:cs="Times New Roman"/>
          <w:b/>
          <w:sz w:val="28"/>
          <w:szCs w:val="28"/>
        </w:rPr>
      </w:pPr>
    </w:p>
    <w:p w14:paraId="13D465E3" w14:textId="77777777" w:rsidR="009B3E35" w:rsidRPr="000F7B31" w:rsidRDefault="00200CD2">
      <w:pPr>
        <w:spacing w:after="0"/>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6. Nuqtalar o‘rnini to‘ldiring. (Qo‘llash – 21 ball)</w:t>
      </w:r>
    </w:p>
    <w:p w14:paraId="565573BB" w14:textId="77777777" w:rsidR="009B3E35" w:rsidRPr="000F7B31" w:rsidRDefault="00200CD2">
      <w:pPr>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Eron bosqiniga qarshi kurashni uyushtira olmadi va taslim bo‘ldi. Nodirshoh Buxoro xonligining taslim bo‘lish shartlarini xonlikning </w:t>
      </w:r>
      <w:r w:rsidRPr="000F7B31">
        <w:rPr>
          <w:rFonts w:ascii="Times New Roman" w:eastAsia="Times New Roman" w:hAnsi="Times New Roman" w:cs="Times New Roman"/>
          <w:b/>
          <w:color w:val="000000"/>
          <w:sz w:val="28"/>
          <w:szCs w:val="28"/>
          <w:lang w:val="en-US"/>
        </w:rPr>
        <w:t>2)…………</w:t>
      </w:r>
      <w:r w:rsidRPr="000F7B31">
        <w:rPr>
          <w:rFonts w:ascii="Times New Roman" w:eastAsia="Times New Roman" w:hAnsi="Times New Roman" w:cs="Times New Roman"/>
          <w:color w:val="000000"/>
          <w:sz w:val="28"/>
          <w:szCs w:val="28"/>
          <w:lang w:val="en-US"/>
        </w:rPr>
        <w:t xml:space="preserve"> Muhammad Hakimbiy orqali Buxoro xoniga ma’lum qildi. Taslim bo‘lish haqidagi shartnomani imzolash uchun u Zarafshon daryosi bo‘yidagi </w:t>
      </w:r>
      <w:r w:rsidRPr="000F7B31">
        <w:rPr>
          <w:rFonts w:ascii="Times New Roman" w:eastAsia="Times New Roman" w:hAnsi="Times New Roman" w:cs="Times New Roman"/>
          <w:b/>
          <w:color w:val="000000"/>
          <w:sz w:val="28"/>
          <w:szCs w:val="28"/>
          <w:lang w:val="en-US"/>
        </w:rPr>
        <w:t>3) ………</w:t>
      </w:r>
      <w:r w:rsidRPr="000F7B31">
        <w:rPr>
          <w:rFonts w:ascii="Times New Roman" w:eastAsia="Times New Roman" w:hAnsi="Times New Roman" w:cs="Times New Roman"/>
          <w:color w:val="000000"/>
          <w:sz w:val="28"/>
          <w:szCs w:val="28"/>
          <w:lang w:val="en-US"/>
        </w:rPr>
        <w:t xml:space="preserve"> ga – Eron shohining huzuriga borishga majbur bo‘ldi. </w:t>
      </w:r>
    </w:p>
    <w:tbl>
      <w:tblPr>
        <w:tblStyle w:val="affff2"/>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6564AD81"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2745A49A"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35C86F5A"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4C4F2E06"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62611796"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25" w:type="dxa"/>
            <w:tcBorders>
              <w:top w:val="single" w:sz="4" w:space="0" w:color="000000"/>
              <w:left w:val="single" w:sz="4" w:space="0" w:color="000000"/>
              <w:bottom w:val="single" w:sz="4" w:space="0" w:color="000000"/>
              <w:right w:val="single" w:sz="4" w:space="0" w:color="000000"/>
            </w:tcBorders>
          </w:tcPr>
          <w:p w14:paraId="41D2BAA5"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17DFAED0"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14A56D1B"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25" w:type="dxa"/>
            <w:tcBorders>
              <w:top w:val="single" w:sz="4" w:space="0" w:color="000000"/>
              <w:left w:val="single" w:sz="4" w:space="0" w:color="000000"/>
              <w:bottom w:val="single" w:sz="4" w:space="0" w:color="000000"/>
              <w:right w:val="single" w:sz="4" w:space="0" w:color="000000"/>
            </w:tcBorders>
          </w:tcPr>
          <w:p w14:paraId="29575EE1"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5212C9C4"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7B42299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34418EDF"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35D34C5B"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62504F8"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7. Nuqtalar o‘rnini to‘ldiring. (Qo‘llash – 21 ball)</w:t>
      </w:r>
    </w:p>
    <w:p w14:paraId="553C63A0" w14:textId="77777777" w:rsidR="009B3E35" w:rsidRDefault="00200CD2">
      <w:pPr>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Shayboniylar </w:t>
      </w:r>
      <w:r w:rsidRPr="000F7B31">
        <w:rPr>
          <w:rFonts w:ascii="Times New Roman" w:eastAsia="Times New Roman" w:hAnsi="Times New Roman" w:cs="Times New Roman"/>
          <w:b/>
          <w:color w:val="000000"/>
          <w:sz w:val="28"/>
          <w:szCs w:val="28"/>
          <w:lang w:val="en-US"/>
        </w:rPr>
        <w:t xml:space="preserve">1)…………. </w:t>
      </w:r>
      <w:r w:rsidRPr="000F7B31">
        <w:rPr>
          <w:rFonts w:ascii="Times New Roman" w:eastAsia="Times New Roman" w:hAnsi="Times New Roman" w:cs="Times New Roman"/>
          <w:color w:val="000000"/>
          <w:sz w:val="28"/>
          <w:szCs w:val="28"/>
          <w:lang w:val="en-US"/>
        </w:rPr>
        <w:t xml:space="preserve">mobaynida Markaziy Osiyoda hukmronlik qilib, tarixda salmoqli iz qoldirdi. Shayboniylar dastlab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 xml:space="preserve"> davridagi me’morchilik an’analarini davom ettiradilar. 3) ……….. shahrida katta qurilish va bunyodkorlik ishlarini amalga oshiradilar. </w:t>
      </w:r>
      <w:r>
        <w:rPr>
          <w:rFonts w:ascii="Times New Roman" w:eastAsia="Times New Roman" w:hAnsi="Times New Roman" w:cs="Times New Roman"/>
          <w:color w:val="000000"/>
          <w:sz w:val="28"/>
          <w:szCs w:val="28"/>
        </w:rPr>
        <w:t>Shaharni ta’mirlash ishlari kengaytiriladi, uning mudofaa devorlari yanada mustahkamlanadi.</w:t>
      </w:r>
    </w:p>
    <w:tbl>
      <w:tblPr>
        <w:tblStyle w:val="affff3"/>
        <w:tblW w:w="6971"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64"/>
        <w:gridCol w:w="5607"/>
      </w:tblGrid>
      <w:tr w:rsidR="009B3E35" w14:paraId="4E426451" w14:textId="77777777">
        <w:trPr>
          <w:trHeight w:val="318"/>
        </w:trPr>
        <w:tc>
          <w:tcPr>
            <w:tcW w:w="1364" w:type="dxa"/>
            <w:tcBorders>
              <w:top w:val="single" w:sz="4" w:space="0" w:color="000000"/>
              <w:left w:val="single" w:sz="4" w:space="0" w:color="000000"/>
              <w:bottom w:val="single" w:sz="4" w:space="0" w:color="000000"/>
              <w:right w:val="single" w:sz="4" w:space="0" w:color="000000"/>
            </w:tcBorders>
          </w:tcPr>
          <w:p w14:paraId="08C6E08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607" w:type="dxa"/>
            <w:tcBorders>
              <w:top w:val="single" w:sz="4" w:space="0" w:color="000000"/>
              <w:left w:val="single" w:sz="4" w:space="0" w:color="000000"/>
              <w:bottom w:val="single" w:sz="4" w:space="0" w:color="000000"/>
              <w:right w:val="single" w:sz="4" w:space="0" w:color="000000"/>
            </w:tcBorders>
          </w:tcPr>
          <w:p w14:paraId="50A11228"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186084BB" w14:textId="77777777">
        <w:trPr>
          <w:trHeight w:val="329"/>
        </w:trPr>
        <w:tc>
          <w:tcPr>
            <w:tcW w:w="1364" w:type="dxa"/>
            <w:tcBorders>
              <w:top w:val="single" w:sz="4" w:space="0" w:color="000000"/>
              <w:left w:val="single" w:sz="4" w:space="0" w:color="000000"/>
              <w:bottom w:val="single" w:sz="4" w:space="0" w:color="000000"/>
              <w:right w:val="single" w:sz="4" w:space="0" w:color="000000"/>
            </w:tcBorders>
          </w:tcPr>
          <w:p w14:paraId="640F64D2"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2</w:t>
            </w:r>
          </w:p>
        </w:tc>
        <w:tc>
          <w:tcPr>
            <w:tcW w:w="5607" w:type="dxa"/>
            <w:tcBorders>
              <w:top w:val="single" w:sz="4" w:space="0" w:color="000000"/>
              <w:left w:val="single" w:sz="4" w:space="0" w:color="000000"/>
              <w:bottom w:val="single" w:sz="4" w:space="0" w:color="000000"/>
              <w:right w:val="single" w:sz="4" w:space="0" w:color="000000"/>
            </w:tcBorders>
          </w:tcPr>
          <w:p w14:paraId="3D9BAD9F"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0FB2578B" w14:textId="77777777">
        <w:trPr>
          <w:trHeight w:val="318"/>
        </w:trPr>
        <w:tc>
          <w:tcPr>
            <w:tcW w:w="1364" w:type="dxa"/>
            <w:tcBorders>
              <w:top w:val="single" w:sz="4" w:space="0" w:color="000000"/>
              <w:left w:val="single" w:sz="4" w:space="0" w:color="000000"/>
              <w:bottom w:val="single" w:sz="4" w:space="0" w:color="000000"/>
              <w:right w:val="single" w:sz="4" w:space="0" w:color="000000"/>
            </w:tcBorders>
          </w:tcPr>
          <w:p w14:paraId="49D0B6DA"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607" w:type="dxa"/>
            <w:tcBorders>
              <w:top w:val="single" w:sz="4" w:space="0" w:color="000000"/>
              <w:left w:val="single" w:sz="4" w:space="0" w:color="000000"/>
              <w:bottom w:val="single" w:sz="4" w:space="0" w:color="000000"/>
              <w:right w:val="single" w:sz="4" w:space="0" w:color="000000"/>
            </w:tcBorders>
          </w:tcPr>
          <w:p w14:paraId="67039685"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1B98896D" w14:textId="77777777">
        <w:trPr>
          <w:trHeight w:val="339"/>
        </w:trPr>
        <w:tc>
          <w:tcPr>
            <w:tcW w:w="1364" w:type="dxa"/>
            <w:tcBorders>
              <w:top w:val="single" w:sz="4" w:space="0" w:color="000000"/>
              <w:left w:val="single" w:sz="4" w:space="0" w:color="000000"/>
              <w:bottom w:val="single" w:sz="4" w:space="0" w:color="000000"/>
              <w:right w:val="single" w:sz="4" w:space="0" w:color="000000"/>
            </w:tcBorders>
          </w:tcPr>
          <w:p w14:paraId="47D52033"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607" w:type="dxa"/>
            <w:tcBorders>
              <w:top w:val="single" w:sz="4" w:space="0" w:color="000000"/>
              <w:left w:val="single" w:sz="4" w:space="0" w:color="000000"/>
              <w:bottom w:val="single" w:sz="4" w:space="0" w:color="000000"/>
              <w:right w:val="single" w:sz="4" w:space="0" w:color="000000"/>
            </w:tcBorders>
          </w:tcPr>
          <w:p w14:paraId="564120EA"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45DCDAF6"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44C8EA55"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8. Nuqtalar o‘rnini to‘ldiring. (Qo‘llash – 21 ball)</w:t>
      </w:r>
    </w:p>
    <w:p w14:paraId="6AD285FC" w14:textId="77777777" w:rsidR="009B3E35" w:rsidRPr="000F7B31" w:rsidRDefault="00200CD2">
      <w:pP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1505-yilda Urganchni egallagach, Xorazmda temuriylar  ham sulolasi boshqaruviga chek qo‘yadi. 1510-yilda esa Xorazmni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 xml:space="preserve"> bosib oladi. Ammo 1511-yilda Xorazmda ularga qarshi xalq harakati boshlanadi. Bu harakatga Vazir shahrining (Ustyurtda, Ko‘hna Urganchdan 60 km uzoqlikda joylashgan) </w:t>
      </w:r>
      <w:r w:rsidRPr="000F7B31">
        <w:rPr>
          <w:rFonts w:ascii="Times New Roman" w:eastAsia="Times New Roman" w:hAnsi="Times New Roman" w:cs="Times New Roman"/>
          <w:b/>
          <w:color w:val="000000"/>
          <w:sz w:val="28"/>
          <w:szCs w:val="28"/>
          <w:lang w:val="en-US"/>
        </w:rPr>
        <w:t xml:space="preserve">3) …….. </w:t>
      </w:r>
      <w:r w:rsidRPr="000F7B31">
        <w:rPr>
          <w:rFonts w:ascii="Times New Roman" w:eastAsia="Times New Roman" w:hAnsi="Times New Roman" w:cs="Times New Roman"/>
          <w:color w:val="000000"/>
          <w:sz w:val="28"/>
          <w:szCs w:val="28"/>
          <w:lang w:val="en-US"/>
        </w:rPr>
        <w:t>qozisi boshchilik qiladi.</w:t>
      </w:r>
    </w:p>
    <w:p w14:paraId="296AFCD9" w14:textId="77777777" w:rsidR="009B3E35" w:rsidRPr="000F7B31" w:rsidRDefault="009B3E35">
      <w:pPr>
        <w:spacing w:after="0" w:line="240" w:lineRule="auto"/>
        <w:ind w:left="1" w:hanging="3"/>
        <w:rPr>
          <w:rFonts w:ascii="Times New Roman" w:eastAsia="Times New Roman" w:hAnsi="Times New Roman" w:cs="Times New Roman"/>
          <w:color w:val="000000"/>
          <w:sz w:val="28"/>
          <w:szCs w:val="28"/>
          <w:lang w:val="en-US"/>
        </w:rPr>
      </w:pPr>
    </w:p>
    <w:tbl>
      <w:tblPr>
        <w:tblStyle w:val="affff4"/>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4BA2B2AB"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0872E4AE"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3ABBA481"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21089DBA"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3BAD20BD"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25" w:type="dxa"/>
            <w:tcBorders>
              <w:top w:val="single" w:sz="4" w:space="0" w:color="000000"/>
              <w:left w:val="single" w:sz="4" w:space="0" w:color="000000"/>
              <w:bottom w:val="single" w:sz="4" w:space="0" w:color="000000"/>
              <w:right w:val="single" w:sz="4" w:space="0" w:color="000000"/>
            </w:tcBorders>
          </w:tcPr>
          <w:p w14:paraId="7BCDCB99"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5DA27E8D"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6297A6D5"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25" w:type="dxa"/>
            <w:tcBorders>
              <w:top w:val="single" w:sz="4" w:space="0" w:color="000000"/>
              <w:left w:val="single" w:sz="4" w:space="0" w:color="000000"/>
              <w:bottom w:val="single" w:sz="4" w:space="0" w:color="000000"/>
              <w:right w:val="single" w:sz="4" w:space="0" w:color="000000"/>
            </w:tcBorders>
          </w:tcPr>
          <w:p w14:paraId="6EE83768"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3E444888"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3DDDC51C"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7FDF8D7F"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5C9F6BEF" w14:textId="77777777" w:rsidR="009B3E35" w:rsidRDefault="009B3E35">
      <w:pPr>
        <w:ind w:left="1" w:hanging="3"/>
        <w:rPr>
          <w:rFonts w:ascii="Times New Roman" w:eastAsia="Times New Roman" w:hAnsi="Times New Roman" w:cs="Times New Roman"/>
          <w:b/>
          <w:sz w:val="28"/>
          <w:szCs w:val="28"/>
        </w:rPr>
      </w:pPr>
    </w:p>
    <w:p w14:paraId="6AFCAA8E"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9. Nuqtalar o‘rnini to‘ldiring. (Qo‘llash – 21 ball)</w:t>
      </w:r>
    </w:p>
    <w:p w14:paraId="7A27F7A7"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color w:val="000000"/>
          <w:sz w:val="28"/>
          <w:szCs w:val="28"/>
          <w:lang w:val="en-US"/>
        </w:rPr>
        <w:t xml:space="preserve">Qoraqalpoqlarning har qanday sharoitga mos keladigan va eng yaxshi ko‘rgan uyi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bo‘lib, mahalliy aholi uni “qora uy” deb atagan. Bundan tashqari,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 xml:space="preserve"> nomi bilan ma’lum bo‘lgan loysuvoq uylari ham bo‘lgan. Ayrim hollarda yerto‘lalarda ham yashashgan. Yirik boylarning katta hovlilari bo‘lib, bunday hovlilar </w:t>
      </w:r>
      <w:r w:rsidRPr="000F7B31">
        <w:rPr>
          <w:rFonts w:ascii="Times New Roman" w:eastAsia="Times New Roman" w:hAnsi="Times New Roman" w:cs="Times New Roman"/>
          <w:b/>
          <w:color w:val="000000"/>
          <w:sz w:val="28"/>
          <w:szCs w:val="28"/>
          <w:lang w:val="en-US"/>
        </w:rPr>
        <w:t xml:space="preserve">3) ……… </w:t>
      </w:r>
      <w:r w:rsidRPr="000F7B31">
        <w:rPr>
          <w:rFonts w:ascii="Times New Roman" w:eastAsia="Times New Roman" w:hAnsi="Times New Roman" w:cs="Times New Roman"/>
          <w:color w:val="000000"/>
          <w:sz w:val="28"/>
          <w:szCs w:val="28"/>
          <w:lang w:val="en-US"/>
        </w:rPr>
        <w:t>qurilgan va atrofi devor bilan o‘ralgan.</w:t>
      </w:r>
    </w:p>
    <w:p w14:paraId="6A54BB6D" w14:textId="77777777" w:rsidR="009B3E35" w:rsidRPr="000F7B31" w:rsidRDefault="009B3E35">
      <w:pPr>
        <w:spacing w:after="0" w:line="240" w:lineRule="auto"/>
        <w:ind w:left="1" w:hanging="3"/>
        <w:rPr>
          <w:rFonts w:ascii="Times New Roman" w:eastAsia="Times New Roman" w:hAnsi="Times New Roman" w:cs="Times New Roman"/>
          <w:color w:val="000000"/>
          <w:sz w:val="28"/>
          <w:szCs w:val="28"/>
          <w:lang w:val="en-US"/>
        </w:rPr>
      </w:pPr>
    </w:p>
    <w:tbl>
      <w:tblPr>
        <w:tblStyle w:val="affff5"/>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32BBB569"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4FA724E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5A3EB53C"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47E7DCA5"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662B4539"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25" w:type="dxa"/>
            <w:tcBorders>
              <w:top w:val="single" w:sz="4" w:space="0" w:color="000000"/>
              <w:left w:val="single" w:sz="4" w:space="0" w:color="000000"/>
              <w:bottom w:val="single" w:sz="4" w:space="0" w:color="000000"/>
              <w:right w:val="single" w:sz="4" w:space="0" w:color="000000"/>
            </w:tcBorders>
          </w:tcPr>
          <w:p w14:paraId="250B91DF"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5BF89B79"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25088E78"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25" w:type="dxa"/>
            <w:tcBorders>
              <w:top w:val="single" w:sz="4" w:space="0" w:color="000000"/>
              <w:left w:val="single" w:sz="4" w:space="0" w:color="000000"/>
              <w:bottom w:val="single" w:sz="4" w:space="0" w:color="000000"/>
              <w:right w:val="single" w:sz="4" w:space="0" w:color="000000"/>
            </w:tcBorders>
          </w:tcPr>
          <w:p w14:paraId="544E53FB"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744C5AE5"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6B71623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c>
          <w:tcPr>
            <w:tcW w:w="5825" w:type="dxa"/>
            <w:tcBorders>
              <w:top w:val="single" w:sz="4" w:space="0" w:color="000000"/>
              <w:left w:val="single" w:sz="4" w:space="0" w:color="000000"/>
              <w:bottom w:val="single" w:sz="4" w:space="0" w:color="000000"/>
              <w:right w:val="single" w:sz="4" w:space="0" w:color="000000"/>
            </w:tcBorders>
          </w:tcPr>
          <w:p w14:paraId="77D2FD4D"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304800FF" w14:textId="77777777" w:rsidR="009B3E35" w:rsidRDefault="009B3E35">
      <w:pPr>
        <w:ind w:left="1" w:hanging="3"/>
        <w:rPr>
          <w:rFonts w:ascii="Times New Roman" w:eastAsia="Times New Roman" w:hAnsi="Times New Roman" w:cs="Times New Roman"/>
          <w:b/>
          <w:sz w:val="28"/>
          <w:szCs w:val="28"/>
        </w:rPr>
      </w:pPr>
    </w:p>
    <w:p w14:paraId="555B0F93" w14:textId="77777777" w:rsidR="009B3E35" w:rsidRPr="000F7B31" w:rsidRDefault="00200CD2">
      <w:pPr>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10. Nuqtalar o‘rnini to‘ldiring. (Qo‘llash – 21 ball)</w:t>
      </w:r>
    </w:p>
    <w:p w14:paraId="21716B8C" w14:textId="77777777" w:rsidR="009B3E35" w:rsidRPr="000F7B31" w:rsidRDefault="00200CD2">
      <w:pP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Amir </w:t>
      </w:r>
      <w:r w:rsidRPr="000F7B31">
        <w:rPr>
          <w:rFonts w:ascii="Times New Roman" w:eastAsia="Times New Roman" w:hAnsi="Times New Roman" w:cs="Times New Roman"/>
          <w:b/>
          <w:color w:val="000000"/>
          <w:sz w:val="28"/>
          <w:szCs w:val="28"/>
          <w:lang w:val="en-US"/>
        </w:rPr>
        <w:t>1) ……….</w:t>
      </w:r>
      <w:r w:rsidRPr="000F7B31">
        <w:rPr>
          <w:rFonts w:ascii="Times New Roman" w:eastAsia="Times New Roman" w:hAnsi="Times New Roman" w:cs="Times New Roman"/>
          <w:color w:val="000000"/>
          <w:sz w:val="28"/>
          <w:szCs w:val="28"/>
          <w:lang w:val="en-US"/>
        </w:rPr>
        <w:t xml:space="preserve">  davriga kelib aholisi kamayib, qishloq darajasiga tushib qolgan </w:t>
      </w:r>
      <w:r w:rsidRPr="000F7B31">
        <w:rPr>
          <w:rFonts w:ascii="Times New Roman" w:eastAsia="Times New Roman" w:hAnsi="Times New Roman" w:cs="Times New Roman"/>
          <w:b/>
          <w:color w:val="000000"/>
          <w:sz w:val="28"/>
          <w:szCs w:val="28"/>
          <w:lang w:val="en-US"/>
        </w:rPr>
        <w:t>2) ……….</w:t>
      </w:r>
      <w:r w:rsidRPr="000F7B31">
        <w:rPr>
          <w:rFonts w:ascii="Times New Roman" w:eastAsia="Times New Roman" w:hAnsi="Times New Roman" w:cs="Times New Roman"/>
          <w:color w:val="000000"/>
          <w:sz w:val="28"/>
          <w:szCs w:val="28"/>
          <w:lang w:val="en-US"/>
        </w:rPr>
        <w:t xml:space="preserve"> qayta quriladi. Amir shaharni qayta qurish tarhini oʻzi chizgan. U shaharda </w:t>
      </w:r>
      <w:r w:rsidRPr="000F7B31">
        <w:rPr>
          <w:rFonts w:ascii="Times New Roman" w:eastAsia="Times New Roman" w:hAnsi="Times New Roman" w:cs="Times New Roman"/>
          <w:b/>
          <w:color w:val="000000"/>
          <w:sz w:val="28"/>
          <w:szCs w:val="28"/>
          <w:lang w:val="en-US"/>
        </w:rPr>
        <w:t>3)………</w:t>
      </w:r>
      <w:r w:rsidRPr="000F7B31">
        <w:rPr>
          <w:rFonts w:ascii="Times New Roman" w:eastAsia="Times New Roman" w:hAnsi="Times New Roman" w:cs="Times New Roman"/>
          <w:color w:val="000000"/>
          <w:sz w:val="28"/>
          <w:szCs w:val="28"/>
          <w:lang w:val="en-US"/>
        </w:rPr>
        <w:t xml:space="preserve"> mavze qurdirib, davlatning sharqiy viloyatlaridan bu yerga koʻplab oilalarni koʻchirib keltiradi. Natijada shahar gavjumlashib, iqtisodiy va madaniy ahvol ancha yaxshilanadi. Hozirda shahar koʻchalaridan biri uning nomi bilan ataladi.</w:t>
      </w:r>
    </w:p>
    <w:p w14:paraId="173797FA" w14:textId="77777777" w:rsidR="009B3E35" w:rsidRPr="000F7B31" w:rsidRDefault="009B3E35">
      <w:pPr>
        <w:spacing w:after="0" w:line="240" w:lineRule="auto"/>
        <w:ind w:left="1" w:hanging="3"/>
        <w:rPr>
          <w:rFonts w:ascii="Times New Roman" w:eastAsia="Times New Roman" w:hAnsi="Times New Roman" w:cs="Times New Roman"/>
          <w:color w:val="000000"/>
          <w:sz w:val="28"/>
          <w:szCs w:val="28"/>
          <w:lang w:val="en-US"/>
        </w:rPr>
      </w:pPr>
    </w:p>
    <w:tbl>
      <w:tblPr>
        <w:tblStyle w:val="affff6"/>
        <w:tblW w:w="7242" w:type="dxa"/>
        <w:tblInd w:w="15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17"/>
        <w:gridCol w:w="5825"/>
      </w:tblGrid>
      <w:tr w:rsidR="009B3E35" w14:paraId="0AE4AB14"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4ACE1B8D"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1</w:t>
            </w:r>
          </w:p>
        </w:tc>
        <w:tc>
          <w:tcPr>
            <w:tcW w:w="5825" w:type="dxa"/>
            <w:tcBorders>
              <w:top w:val="single" w:sz="4" w:space="0" w:color="000000"/>
              <w:left w:val="single" w:sz="4" w:space="0" w:color="000000"/>
              <w:bottom w:val="single" w:sz="4" w:space="0" w:color="000000"/>
              <w:right w:val="single" w:sz="4" w:space="0" w:color="000000"/>
            </w:tcBorders>
          </w:tcPr>
          <w:p w14:paraId="6003BFDF"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4E464B94" w14:textId="77777777">
        <w:trPr>
          <w:trHeight w:val="329"/>
        </w:trPr>
        <w:tc>
          <w:tcPr>
            <w:tcW w:w="1417" w:type="dxa"/>
            <w:tcBorders>
              <w:top w:val="single" w:sz="4" w:space="0" w:color="000000"/>
              <w:left w:val="single" w:sz="4" w:space="0" w:color="000000"/>
              <w:bottom w:val="single" w:sz="4" w:space="0" w:color="000000"/>
              <w:right w:val="single" w:sz="4" w:space="0" w:color="000000"/>
            </w:tcBorders>
          </w:tcPr>
          <w:p w14:paraId="0183C24F"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2</w:t>
            </w:r>
          </w:p>
        </w:tc>
        <w:tc>
          <w:tcPr>
            <w:tcW w:w="5825" w:type="dxa"/>
            <w:tcBorders>
              <w:top w:val="single" w:sz="4" w:space="0" w:color="000000"/>
              <w:left w:val="single" w:sz="4" w:space="0" w:color="000000"/>
              <w:bottom w:val="single" w:sz="4" w:space="0" w:color="000000"/>
              <w:right w:val="single" w:sz="4" w:space="0" w:color="000000"/>
            </w:tcBorders>
          </w:tcPr>
          <w:p w14:paraId="36C21256"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055C1C9A" w14:textId="77777777">
        <w:trPr>
          <w:trHeight w:val="318"/>
        </w:trPr>
        <w:tc>
          <w:tcPr>
            <w:tcW w:w="1417" w:type="dxa"/>
            <w:tcBorders>
              <w:top w:val="single" w:sz="4" w:space="0" w:color="000000"/>
              <w:left w:val="single" w:sz="4" w:space="0" w:color="000000"/>
              <w:bottom w:val="single" w:sz="4" w:space="0" w:color="000000"/>
              <w:right w:val="single" w:sz="4" w:space="0" w:color="000000"/>
            </w:tcBorders>
          </w:tcPr>
          <w:p w14:paraId="79CE4601"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3</w:t>
            </w:r>
          </w:p>
        </w:tc>
        <w:tc>
          <w:tcPr>
            <w:tcW w:w="5825" w:type="dxa"/>
            <w:tcBorders>
              <w:top w:val="single" w:sz="4" w:space="0" w:color="000000"/>
              <w:left w:val="single" w:sz="4" w:space="0" w:color="000000"/>
              <w:bottom w:val="single" w:sz="4" w:space="0" w:color="000000"/>
              <w:right w:val="single" w:sz="4" w:space="0" w:color="000000"/>
            </w:tcBorders>
          </w:tcPr>
          <w:p w14:paraId="79607B03" w14:textId="77777777" w:rsidR="009B3E35" w:rsidRDefault="009B3E35">
            <w:pPr>
              <w:spacing w:after="0" w:line="240" w:lineRule="auto"/>
              <w:ind w:left="1" w:hanging="3"/>
              <w:rPr>
                <w:rFonts w:ascii="Times New Roman" w:eastAsia="Times New Roman" w:hAnsi="Times New Roman" w:cs="Times New Roman"/>
                <w:sz w:val="28"/>
                <w:szCs w:val="28"/>
              </w:rPr>
            </w:pPr>
          </w:p>
        </w:tc>
      </w:tr>
      <w:tr w:rsidR="009B3E35" w14:paraId="2734198C" w14:textId="77777777">
        <w:trPr>
          <w:trHeight w:val="339"/>
        </w:trPr>
        <w:tc>
          <w:tcPr>
            <w:tcW w:w="1417" w:type="dxa"/>
            <w:tcBorders>
              <w:top w:val="single" w:sz="4" w:space="0" w:color="000000"/>
              <w:left w:val="single" w:sz="4" w:space="0" w:color="000000"/>
              <w:bottom w:val="single" w:sz="4" w:space="0" w:color="000000"/>
              <w:right w:val="single" w:sz="4" w:space="0" w:color="000000"/>
            </w:tcBorders>
          </w:tcPr>
          <w:p w14:paraId="39C1F2D3" w14:textId="77777777" w:rsidR="009B3E35" w:rsidRDefault="00200CD2">
            <w:pPr>
              <w:spacing w:after="0" w:line="240" w:lineRule="auto"/>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Ball</w:t>
            </w:r>
          </w:p>
        </w:tc>
        <w:tc>
          <w:tcPr>
            <w:tcW w:w="5825" w:type="dxa"/>
            <w:tcBorders>
              <w:top w:val="single" w:sz="4" w:space="0" w:color="000000"/>
              <w:left w:val="single" w:sz="4" w:space="0" w:color="000000"/>
              <w:bottom w:val="single" w:sz="4" w:space="0" w:color="000000"/>
              <w:right w:val="single" w:sz="4" w:space="0" w:color="000000"/>
            </w:tcBorders>
          </w:tcPr>
          <w:p w14:paraId="608D48F0" w14:textId="77777777" w:rsidR="009B3E35" w:rsidRDefault="009B3E35">
            <w:pPr>
              <w:spacing w:after="0" w:line="240" w:lineRule="auto"/>
              <w:ind w:left="1" w:hanging="3"/>
              <w:rPr>
                <w:rFonts w:ascii="Times New Roman" w:eastAsia="Times New Roman" w:hAnsi="Times New Roman" w:cs="Times New Roman"/>
                <w:sz w:val="28"/>
                <w:szCs w:val="28"/>
              </w:rPr>
            </w:pPr>
          </w:p>
        </w:tc>
      </w:tr>
    </w:tbl>
    <w:p w14:paraId="14C4DB17"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5F15C2EB" w14:textId="77777777" w:rsidR="009B3E35" w:rsidRDefault="00200CD2">
      <w:pPr>
        <w:ind w:left="1" w:hanging="3"/>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5-savollar </w:t>
      </w:r>
    </w:p>
    <w:p w14:paraId="60E388BC" w14:textId="77777777" w:rsidR="009B3E35" w:rsidRDefault="00200CD2">
      <w:pPr>
        <w:spacing w:after="0" w:line="240" w:lineRule="auto"/>
        <w:ind w:left="1" w:hanging="3"/>
        <w:rPr>
          <w:rFonts w:ascii="Times New Roman" w:eastAsia="Times New Roman" w:hAnsi="Times New Roman" w:cs="Times New Roman"/>
          <w:sz w:val="28"/>
          <w:szCs w:val="28"/>
        </w:rPr>
      </w:pPr>
      <w:bookmarkStart w:id="2" w:name="_heading=h.p8kfrq5u1ttl" w:colFirst="0" w:colLast="0"/>
      <w:bookmarkEnd w:id="2"/>
      <w:r>
        <w:rPr>
          <w:rFonts w:ascii="Times New Roman" w:eastAsia="Times New Roman" w:hAnsi="Times New Roman" w:cs="Times New Roman"/>
          <w:sz w:val="28"/>
          <w:szCs w:val="28"/>
        </w:rPr>
        <w:t>1. Temuriyzodalar Shayboniyxonga qarshi kurashda o‘zaro kelisha olmaganliklari sababini asoslang;</w:t>
      </w:r>
    </w:p>
    <w:p w14:paraId="14018C8F"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xarita yordamida izohlang;  </w:t>
      </w:r>
    </w:p>
    <w:p w14:paraId="1A7A11E2" w14:textId="77777777" w:rsidR="009B3E35" w:rsidRPr="000F7B31" w:rsidRDefault="00200CD2">
      <w:pPr>
        <w:spacing w:after="0" w:line="240" w:lineRule="auto"/>
        <w:ind w:left="1" w:hanging="3"/>
        <w:rPr>
          <w:rFonts w:ascii="Cambria" w:eastAsia="Cambria" w:hAnsi="Cambria" w:cs="Cambria"/>
          <w:sz w:val="28"/>
          <w:szCs w:val="28"/>
          <w:lang w:val="en-US"/>
        </w:rPr>
      </w:pPr>
      <w:r w:rsidRPr="000F7B31">
        <w:rPr>
          <w:rFonts w:ascii="Times New Roman" w:eastAsia="Times New Roman" w:hAnsi="Times New Roman" w:cs="Times New Roman"/>
          <w:sz w:val="28"/>
          <w:szCs w:val="28"/>
          <w:lang w:val="en-US"/>
        </w:rPr>
        <w:t xml:space="preserve">o‘z fikringizni yil va sanalar bilan to‘ldiring;  </w:t>
      </w:r>
    </w:p>
    <w:p w14:paraId="580CCCF6" w14:textId="77777777" w:rsidR="009B3E35" w:rsidRPr="000F7B31" w:rsidRDefault="00200CD2">
      <w:pPr>
        <w:spacing w:after="0" w:line="240" w:lineRule="auto"/>
        <w:ind w:left="1" w:hanging="3"/>
        <w:rPr>
          <w:rFonts w:ascii="Times New Roman" w:eastAsia="Times New Roman" w:hAnsi="Times New Roman" w:cs="Times New Roman"/>
          <w:sz w:val="28"/>
          <w:szCs w:val="28"/>
          <w:lang w:val="en-US"/>
        </w:rPr>
      </w:pPr>
      <w:r w:rsidRPr="000F7B31">
        <w:rPr>
          <w:rFonts w:ascii="Times New Roman" w:eastAsia="Times New Roman" w:hAnsi="Times New Roman" w:cs="Times New Roman"/>
          <w:sz w:val="28"/>
          <w:szCs w:val="28"/>
          <w:lang w:val="en-US"/>
        </w:rPr>
        <w:t xml:space="preserve">vaziyatga tanqidiy va tahliliy baho bering. </w:t>
      </w:r>
    </w:p>
    <w:p w14:paraId="7E1FEC9A" w14:textId="77777777" w:rsidR="009B3E35" w:rsidRDefault="00200CD2">
      <w:pPr>
        <w:spacing w:after="0" w:line="240" w:lineRule="auto"/>
        <w:ind w:left="1" w:hanging="3"/>
        <w:rPr>
          <w:rFonts w:ascii="Times New Roman" w:eastAsia="Times New Roman" w:hAnsi="Times New Roman" w:cs="Times New Roman"/>
          <w:b/>
          <w:sz w:val="28"/>
          <w:szCs w:val="28"/>
        </w:rPr>
      </w:pPr>
      <w:r>
        <w:rPr>
          <w:rFonts w:ascii="Times New Roman" w:eastAsia="Times New Roman" w:hAnsi="Times New Roman" w:cs="Times New Roman"/>
          <w:sz w:val="28"/>
          <w:szCs w:val="28"/>
        </w:rPr>
        <w:t>(Mulohaza – 22 ball)</w:t>
      </w:r>
    </w:p>
    <w:p w14:paraId="29C4DE16" w14:textId="77777777" w:rsidR="009B3E35" w:rsidRDefault="00200CD2">
      <w:pPr>
        <w:spacing w:line="240" w:lineRule="auto"/>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tbl>
      <w:tblPr>
        <w:tblStyle w:val="affff7"/>
        <w:tblpPr w:leftFromText="180" w:rightFromText="180" w:bottomFromText="160" w:vertAnchor="text" w:tblpX="137"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188DD83F" w14:textId="77777777">
        <w:tc>
          <w:tcPr>
            <w:tcW w:w="9489" w:type="dxa"/>
            <w:tcBorders>
              <w:top w:val="single" w:sz="4" w:space="0" w:color="000000"/>
              <w:left w:val="single" w:sz="4" w:space="0" w:color="000000"/>
              <w:bottom w:val="single" w:sz="4" w:space="0" w:color="000000"/>
              <w:right w:val="single" w:sz="4" w:space="0" w:color="000000"/>
            </w:tcBorders>
          </w:tcPr>
          <w:p w14:paraId="0088BB80"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65AA5E0F" w14:textId="77777777">
        <w:tc>
          <w:tcPr>
            <w:tcW w:w="9489" w:type="dxa"/>
            <w:tcBorders>
              <w:top w:val="single" w:sz="4" w:space="0" w:color="000000"/>
              <w:left w:val="single" w:sz="4" w:space="0" w:color="000000"/>
              <w:bottom w:val="single" w:sz="4" w:space="0" w:color="000000"/>
              <w:right w:val="single" w:sz="4" w:space="0" w:color="000000"/>
            </w:tcBorders>
          </w:tcPr>
          <w:p w14:paraId="14ADABF4"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53E7404D"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699A99D8"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w:t>
      </w:r>
      <w:r>
        <w:rPr>
          <w:color w:val="000000"/>
        </w:rPr>
        <w:t xml:space="preserve"> </w:t>
      </w:r>
      <w:r>
        <w:rPr>
          <w:rFonts w:ascii="Times New Roman" w:eastAsia="Times New Roman" w:hAnsi="Times New Roman" w:cs="Times New Roman"/>
          <w:color w:val="000000"/>
          <w:sz w:val="28"/>
          <w:szCs w:val="28"/>
        </w:rPr>
        <w:t xml:space="preserve">Siyosiy parokandalik mamlakat iqtisodiga salbiy ta’sir ko‘rsatishini  Temuriylar davlati misolid  tanqidiy va tahliliy baho bering. </w:t>
      </w:r>
    </w:p>
    <w:p w14:paraId="6B0CE56F"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Parokandalik sabablarini ayting;</w:t>
      </w:r>
    </w:p>
    <w:p w14:paraId="68CAB7BA"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O‘z fikringizni yil va sanalar bilan to‘ldiring;   </w:t>
      </w:r>
    </w:p>
    <w:p w14:paraId="43F743B2"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Javobingizni xaritada izohlang. (Mulohaza – 22 ball)</w:t>
      </w:r>
    </w:p>
    <w:p w14:paraId="7FECD76E"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32"/>
          <w:szCs w:val="32"/>
          <w:lang w:val="en-US"/>
        </w:rPr>
      </w:pPr>
    </w:p>
    <w:tbl>
      <w:tblPr>
        <w:tblStyle w:val="affff8"/>
        <w:tblpPr w:leftFromText="180" w:rightFromText="180" w:bottomFromText="160" w:vertAnchor="text" w:tblpY="2"/>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0A4E3318" w14:textId="77777777">
        <w:tc>
          <w:tcPr>
            <w:tcW w:w="9489" w:type="dxa"/>
            <w:tcBorders>
              <w:top w:val="single" w:sz="4" w:space="0" w:color="000000"/>
              <w:left w:val="single" w:sz="4" w:space="0" w:color="000000"/>
              <w:bottom w:val="single" w:sz="4" w:space="0" w:color="000000"/>
              <w:right w:val="single" w:sz="4" w:space="0" w:color="000000"/>
            </w:tcBorders>
          </w:tcPr>
          <w:p w14:paraId="3C119A03"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3BD65104" w14:textId="77777777">
        <w:tc>
          <w:tcPr>
            <w:tcW w:w="9489" w:type="dxa"/>
            <w:tcBorders>
              <w:top w:val="single" w:sz="4" w:space="0" w:color="000000"/>
              <w:left w:val="single" w:sz="4" w:space="0" w:color="000000"/>
              <w:bottom w:val="single" w:sz="4" w:space="0" w:color="000000"/>
              <w:right w:val="single" w:sz="4" w:space="0" w:color="000000"/>
            </w:tcBorders>
          </w:tcPr>
          <w:p w14:paraId="750AD690"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27EEE64A" w14:textId="77777777" w:rsidR="009B3E35" w:rsidRDefault="009B3E35">
      <w:pPr>
        <w:ind w:left="1" w:hanging="3"/>
        <w:rPr>
          <w:rFonts w:ascii="Times New Roman" w:eastAsia="Times New Roman" w:hAnsi="Times New Roman" w:cs="Times New Roman"/>
          <w:b/>
          <w:sz w:val="28"/>
          <w:szCs w:val="28"/>
        </w:rPr>
      </w:pPr>
    </w:p>
    <w:p w14:paraId="13056493"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3. 1501-yilda Boburni Samarqandni tashlab chiqish sababini yozing; </w:t>
      </w:r>
    </w:p>
    <w:p w14:paraId="50F01E03"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Qanday omillar Shayboniyxonning Samarqandni egallashiga sabab bo‘ldi? </w:t>
      </w:r>
    </w:p>
    <w:p w14:paraId="26BC454A"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Javoblaringizni xarita yordamida asoslang, mavzuga  tanqidiy va tahliliy baho </w:t>
      </w:r>
    </w:p>
    <w:p w14:paraId="1FBAE673"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 xml:space="preserve">bering; </w:t>
      </w:r>
    </w:p>
    <w:p w14:paraId="602796F4"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(Mulohaza – 22 ball)</w:t>
      </w:r>
    </w:p>
    <w:p w14:paraId="69D6EBED"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ff9"/>
        <w:tblpPr w:leftFromText="180" w:rightFromText="180" w:bottomFromText="160" w:vertAnchor="text" w:tblpY="117"/>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449FEB6B" w14:textId="77777777">
        <w:tc>
          <w:tcPr>
            <w:tcW w:w="9489" w:type="dxa"/>
            <w:tcBorders>
              <w:top w:val="single" w:sz="4" w:space="0" w:color="000000"/>
              <w:left w:val="single" w:sz="4" w:space="0" w:color="000000"/>
              <w:bottom w:val="single" w:sz="4" w:space="0" w:color="000000"/>
              <w:right w:val="single" w:sz="4" w:space="0" w:color="000000"/>
            </w:tcBorders>
          </w:tcPr>
          <w:p w14:paraId="7525C267"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061B2AF7" w14:textId="77777777">
        <w:tc>
          <w:tcPr>
            <w:tcW w:w="9489" w:type="dxa"/>
            <w:tcBorders>
              <w:top w:val="single" w:sz="4" w:space="0" w:color="000000"/>
              <w:left w:val="single" w:sz="4" w:space="0" w:color="000000"/>
              <w:bottom w:val="single" w:sz="4" w:space="0" w:color="000000"/>
              <w:right w:val="single" w:sz="4" w:space="0" w:color="000000"/>
            </w:tcBorders>
          </w:tcPr>
          <w:p w14:paraId="46174768"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5B4BF276"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0BA18392"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4. Qo‘ng‘irotlar harbiy tizimi va shayboniylar, ashtarxoniylar, mang‘itlar harbiy tizimi orasidagi beshta farqni sanab bering. </w:t>
      </w:r>
    </w:p>
    <w:p w14:paraId="4E411E54"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O‘z fikringizni yil va sanalar bilan to‘ldiring; </w:t>
      </w:r>
    </w:p>
    <w:p w14:paraId="33354F63"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Mavzuga tahliliy baho bering. (Mulohaza – 22 ball)</w:t>
      </w:r>
    </w:p>
    <w:p w14:paraId="1F335EC3"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b/>
          <w:color w:val="000000"/>
          <w:sz w:val="28"/>
          <w:szCs w:val="28"/>
          <w:lang w:val="en-US"/>
        </w:rPr>
      </w:pPr>
    </w:p>
    <w:tbl>
      <w:tblPr>
        <w:tblStyle w:val="affffa"/>
        <w:tblpPr w:leftFromText="180" w:rightFromText="180" w:bottomFromText="160" w:vertAnchor="text"/>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3FF6E085" w14:textId="77777777">
        <w:tc>
          <w:tcPr>
            <w:tcW w:w="9489" w:type="dxa"/>
            <w:tcBorders>
              <w:top w:val="single" w:sz="4" w:space="0" w:color="000000"/>
              <w:left w:val="single" w:sz="4" w:space="0" w:color="000000"/>
              <w:bottom w:val="single" w:sz="4" w:space="0" w:color="000000"/>
              <w:right w:val="single" w:sz="4" w:space="0" w:color="000000"/>
            </w:tcBorders>
          </w:tcPr>
          <w:p w14:paraId="10C7117F"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70DB6CF3" w14:textId="77777777">
        <w:tc>
          <w:tcPr>
            <w:tcW w:w="9489" w:type="dxa"/>
            <w:tcBorders>
              <w:top w:val="single" w:sz="4" w:space="0" w:color="000000"/>
              <w:left w:val="single" w:sz="4" w:space="0" w:color="000000"/>
              <w:bottom w:val="single" w:sz="4" w:space="0" w:color="000000"/>
              <w:right w:val="single" w:sz="4" w:space="0" w:color="000000"/>
            </w:tcBorders>
          </w:tcPr>
          <w:p w14:paraId="7D102EAC"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2CEF98D8" w14:textId="77777777" w:rsidR="009B3E35" w:rsidRDefault="009B3E35">
      <w:pPr>
        <w:ind w:left="1" w:hanging="3"/>
        <w:rPr>
          <w:rFonts w:ascii="Times New Roman" w:eastAsia="Times New Roman" w:hAnsi="Times New Roman" w:cs="Times New Roman"/>
          <w:b/>
          <w:sz w:val="28"/>
          <w:szCs w:val="28"/>
        </w:rPr>
      </w:pPr>
    </w:p>
    <w:p w14:paraId="7EC765F7"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5. Ashtarxoniylarning hokimiyat tepasiga kelishi sababini izohlang. </w:t>
      </w:r>
    </w:p>
    <w:p w14:paraId="429FAA38"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Bu borada Yalangto‘sh Bahodirning o‘rni haqida fikringizda asoslang;</w:t>
      </w:r>
    </w:p>
    <w:p w14:paraId="0251F8FE"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bookmarkStart w:id="3" w:name="_heading=h.4cm9szrk8ke5" w:colFirst="0" w:colLast="0"/>
      <w:bookmarkEnd w:id="3"/>
      <w:r w:rsidRPr="000F7B31">
        <w:rPr>
          <w:rFonts w:ascii="Times New Roman" w:eastAsia="Times New Roman" w:hAnsi="Times New Roman" w:cs="Times New Roman"/>
          <w:color w:val="000000"/>
          <w:sz w:val="28"/>
          <w:szCs w:val="28"/>
          <w:lang w:val="en-US"/>
        </w:rPr>
        <w:t xml:space="preserve">    Javobingizni xarita yordamida to‘ldiring, bu borada yil va sanalarni aniq ayting. </w:t>
      </w:r>
    </w:p>
    <w:p w14:paraId="1DC9E92A"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(Mulohaza – 22 ball)</w:t>
      </w:r>
    </w:p>
    <w:p w14:paraId="6602AF46"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p w14:paraId="100AF80F" w14:textId="77777777" w:rsidR="009B3E35" w:rsidRDefault="009B3E35">
      <w:pPr>
        <w:pBdr>
          <w:top w:val="nil"/>
          <w:left w:val="nil"/>
          <w:bottom w:val="nil"/>
          <w:right w:val="nil"/>
          <w:between w:val="nil"/>
        </w:pBdr>
        <w:spacing w:after="0" w:line="240" w:lineRule="auto"/>
        <w:ind w:left="1" w:hanging="3"/>
        <w:jc w:val="center"/>
        <w:rPr>
          <w:rFonts w:ascii="Times New Roman" w:eastAsia="Times New Roman" w:hAnsi="Times New Roman" w:cs="Times New Roman"/>
          <w:b/>
          <w:color w:val="000000"/>
          <w:sz w:val="28"/>
          <w:szCs w:val="28"/>
        </w:rPr>
      </w:pPr>
    </w:p>
    <w:tbl>
      <w:tblPr>
        <w:tblStyle w:val="affffb"/>
        <w:tblpPr w:leftFromText="180" w:rightFromText="180" w:bottomFromText="160" w:vertAnchor="text"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627289EE" w14:textId="77777777">
        <w:tc>
          <w:tcPr>
            <w:tcW w:w="9489" w:type="dxa"/>
            <w:tcBorders>
              <w:top w:val="single" w:sz="4" w:space="0" w:color="000000"/>
              <w:left w:val="single" w:sz="4" w:space="0" w:color="000000"/>
              <w:bottom w:val="single" w:sz="4" w:space="0" w:color="000000"/>
              <w:right w:val="single" w:sz="4" w:space="0" w:color="000000"/>
            </w:tcBorders>
          </w:tcPr>
          <w:p w14:paraId="0FDB12F2"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443A1FED" w14:textId="77777777">
        <w:tc>
          <w:tcPr>
            <w:tcW w:w="9489" w:type="dxa"/>
            <w:tcBorders>
              <w:top w:val="single" w:sz="4" w:space="0" w:color="000000"/>
              <w:left w:val="single" w:sz="4" w:space="0" w:color="000000"/>
              <w:bottom w:val="single" w:sz="4" w:space="0" w:color="000000"/>
              <w:right w:val="single" w:sz="4" w:space="0" w:color="000000"/>
            </w:tcBorders>
          </w:tcPr>
          <w:p w14:paraId="5F225C41"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04E799AC"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43FF1567"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 Ashtarxoniylar davrida o‘tkazilgan moliya va pul islohotlarini shayboniylar davridagi soliq va pul islohotlari bilan taqqoslang, o‘rtasidagi farqni izohlang, tanga pullar va soliqlar nomlanishiga 1 tadan misol keltiring.  (Mulohaza – 22 ball)</w:t>
      </w:r>
    </w:p>
    <w:p w14:paraId="2BE4F9EB" w14:textId="77777777" w:rsidR="009B3E35" w:rsidRDefault="009B3E35">
      <w:pPr>
        <w:ind w:left="1" w:hanging="3"/>
        <w:rPr>
          <w:rFonts w:ascii="Times New Roman" w:eastAsia="Times New Roman" w:hAnsi="Times New Roman" w:cs="Times New Roman"/>
          <w:b/>
          <w:sz w:val="28"/>
          <w:szCs w:val="28"/>
        </w:rPr>
      </w:pPr>
    </w:p>
    <w:tbl>
      <w:tblPr>
        <w:tblStyle w:val="affffc"/>
        <w:tblpPr w:leftFromText="180" w:rightFromText="180" w:bottomFromText="160" w:vertAnchor="text" w:tblpX="137"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663DA7D7" w14:textId="77777777">
        <w:tc>
          <w:tcPr>
            <w:tcW w:w="9489" w:type="dxa"/>
            <w:tcBorders>
              <w:top w:val="single" w:sz="4" w:space="0" w:color="000000"/>
              <w:left w:val="single" w:sz="4" w:space="0" w:color="000000"/>
              <w:bottom w:val="single" w:sz="4" w:space="0" w:color="000000"/>
              <w:right w:val="single" w:sz="4" w:space="0" w:color="000000"/>
            </w:tcBorders>
          </w:tcPr>
          <w:p w14:paraId="0A547C9F"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1307F0B4" w14:textId="77777777">
        <w:tc>
          <w:tcPr>
            <w:tcW w:w="9489" w:type="dxa"/>
            <w:tcBorders>
              <w:top w:val="single" w:sz="4" w:space="0" w:color="000000"/>
              <w:left w:val="single" w:sz="4" w:space="0" w:color="000000"/>
              <w:bottom w:val="single" w:sz="4" w:space="0" w:color="000000"/>
              <w:right w:val="single" w:sz="4" w:space="0" w:color="000000"/>
            </w:tcBorders>
          </w:tcPr>
          <w:p w14:paraId="665CD944"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32A9EB8E" w14:textId="77777777" w:rsidR="009B3E35" w:rsidRDefault="009B3E35">
      <w:pPr>
        <w:ind w:left="1" w:hanging="3"/>
        <w:rPr>
          <w:rFonts w:ascii="Times New Roman" w:eastAsia="Times New Roman" w:hAnsi="Times New Roman" w:cs="Times New Roman"/>
          <w:b/>
          <w:sz w:val="28"/>
          <w:szCs w:val="28"/>
        </w:rPr>
      </w:pPr>
    </w:p>
    <w:p w14:paraId="3BBE68F9"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7. Ilm-fanning rivojlanishi uchun zarur bo‘lgan omillarni sanab bering; </w:t>
      </w:r>
    </w:p>
    <w:p w14:paraId="12CDEFC0"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Bu borada Mang‘itlar qanday chora tadbirlarni amalga oshirganligini izohlang;</w:t>
      </w:r>
    </w:p>
    <w:p w14:paraId="017363AF"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Ushbu tarixiy jarayonni bugungi kun bilan bog‘lang;</w:t>
      </w:r>
    </w:p>
    <w:p w14:paraId="42C3D643"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Yuqoridagi tarixiy jarayon bilan bog‘liq  asr va yillarni aniq ayting.</w:t>
      </w:r>
    </w:p>
    <w:tbl>
      <w:tblPr>
        <w:tblStyle w:val="affffd"/>
        <w:tblpPr w:leftFromText="180" w:rightFromText="180" w:bottomFromText="160" w:vertAnchor="text" w:tblpY="103"/>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051723AB" w14:textId="77777777">
        <w:tc>
          <w:tcPr>
            <w:tcW w:w="9489" w:type="dxa"/>
            <w:tcBorders>
              <w:top w:val="single" w:sz="4" w:space="0" w:color="000000"/>
              <w:left w:val="single" w:sz="4" w:space="0" w:color="000000"/>
              <w:bottom w:val="single" w:sz="4" w:space="0" w:color="000000"/>
              <w:right w:val="single" w:sz="4" w:space="0" w:color="000000"/>
            </w:tcBorders>
          </w:tcPr>
          <w:p w14:paraId="6DFFB030"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57A2F56D" w14:textId="77777777">
        <w:tc>
          <w:tcPr>
            <w:tcW w:w="9489" w:type="dxa"/>
            <w:tcBorders>
              <w:top w:val="single" w:sz="4" w:space="0" w:color="000000"/>
              <w:left w:val="single" w:sz="4" w:space="0" w:color="000000"/>
              <w:bottom w:val="single" w:sz="4" w:space="0" w:color="000000"/>
              <w:right w:val="single" w:sz="4" w:space="0" w:color="000000"/>
            </w:tcBorders>
          </w:tcPr>
          <w:p w14:paraId="63BFFEE8"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21AE4D10" w14:textId="77777777" w:rsidR="009B3E35" w:rsidRDefault="00200CD2">
      <w:pPr>
        <w:ind w:left="1" w:hanging="3"/>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w:t>
      </w:r>
    </w:p>
    <w:p w14:paraId="36CF18F5"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 Mamlakatning mayda mulklarga bo‘linishi taraqqiyot uchun salbiy ta’sir ko‘rsatishini Shayboniylar davlati misolida izohlang;</w:t>
      </w:r>
    </w:p>
    <w:p w14:paraId="41FD470B"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sidRPr="000F7B31">
        <w:rPr>
          <w:rFonts w:ascii="Times New Roman" w:eastAsia="Times New Roman" w:hAnsi="Times New Roman" w:cs="Times New Roman"/>
          <w:color w:val="000000"/>
          <w:sz w:val="28"/>
          <w:szCs w:val="28"/>
          <w:lang w:val="en-US"/>
        </w:rPr>
        <w:t>Bu holatning kelib chiqish sabablari asoslab bering;</w:t>
      </w:r>
    </w:p>
    <w:p w14:paraId="2C9B5B3F"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Aniq asr yoki yillar orqali misol keltiring;  </w:t>
      </w:r>
    </w:p>
    <w:p w14:paraId="5F084917"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Javobingizni xarita yordamida to‘ldiring.  </w:t>
      </w:r>
    </w:p>
    <w:p w14:paraId="5BE8E2F3"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rPr>
        <w:t>(Mulohaza – 22 ball)</w:t>
      </w:r>
    </w:p>
    <w:p w14:paraId="10577E30" w14:textId="77777777" w:rsidR="009B3E35"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p>
    <w:tbl>
      <w:tblPr>
        <w:tblStyle w:val="affffe"/>
        <w:tblpPr w:leftFromText="180" w:rightFromText="180" w:bottomFromText="160" w:vertAnchor="text" w:tblpX="137"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5704A1A2" w14:textId="77777777">
        <w:tc>
          <w:tcPr>
            <w:tcW w:w="9489" w:type="dxa"/>
            <w:tcBorders>
              <w:top w:val="single" w:sz="4" w:space="0" w:color="000000"/>
              <w:left w:val="single" w:sz="4" w:space="0" w:color="000000"/>
              <w:bottom w:val="single" w:sz="4" w:space="0" w:color="000000"/>
              <w:right w:val="single" w:sz="4" w:space="0" w:color="000000"/>
            </w:tcBorders>
          </w:tcPr>
          <w:p w14:paraId="0790BF39"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562E491E" w14:textId="77777777">
        <w:tc>
          <w:tcPr>
            <w:tcW w:w="9489" w:type="dxa"/>
            <w:tcBorders>
              <w:top w:val="single" w:sz="4" w:space="0" w:color="000000"/>
              <w:left w:val="single" w:sz="4" w:space="0" w:color="000000"/>
              <w:bottom w:val="single" w:sz="4" w:space="0" w:color="000000"/>
              <w:right w:val="single" w:sz="4" w:space="0" w:color="000000"/>
            </w:tcBorders>
          </w:tcPr>
          <w:p w14:paraId="67B998F8"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48B7FABC" w14:textId="77777777" w:rsidR="009B3E35" w:rsidRDefault="009B3E35">
      <w:pPr>
        <w:ind w:left="1" w:hanging="3"/>
        <w:rPr>
          <w:rFonts w:ascii="Times New Roman" w:eastAsia="Times New Roman" w:hAnsi="Times New Roman" w:cs="Times New Roman"/>
          <w:b/>
          <w:sz w:val="28"/>
          <w:szCs w:val="28"/>
        </w:rPr>
      </w:pPr>
    </w:p>
    <w:p w14:paraId="551ADB48"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9. Xiva arxitekturasi bilan Buxoro arxitekturasini  o‘xshash va farqli jihatlarini </w:t>
      </w:r>
    </w:p>
    <w:p w14:paraId="025B42F6"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rPr>
        <w:t xml:space="preserve">    </w:t>
      </w:r>
      <w:r w:rsidRPr="000F7B31">
        <w:rPr>
          <w:rFonts w:ascii="Times New Roman" w:eastAsia="Times New Roman" w:hAnsi="Times New Roman" w:cs="Times New Roman"/>
          <w:color w:val="000000"/>
          <w:sz w:val="28"/>
          <w:szCs w:val="28"/>
          <w:lang w:val="en-US"/>
        </w:rPr>
        <w:t>ifodalang</w:t>
      </w:r>
      <w:r w:rsidRPr="000F7B31">
        <w:rPr>
          <w:rFonts w:ascii="Times New Roman" w:eastAsia="Times New Roman" w:hAnsi="Times New Roman" w:cs="Times New Roman"/>
          <w:sz w:val="28"/>
          <w:szCs w:val="28"/>
          <w:lang w:val="en-US"/>
        </w:rPr>
        <w:t>;</w:t>
      </w:r>
      <w:r w:rsidRPr="000F7B31">
        <w:rPr>
          <w:rFonts w:ascii="Times New Roman" w:eastAsia="Times New Roman" w:hAnsi="Times New Roman" w:cs="Times New Roman"/>
          <w:color w:val="000000"/>
          <w:sz w:val="28"/>
          <w:szCs w:val="28"/>
          <w:lang w:val="en-US"/>
        </w:rPr>
        <w:t xml:space="preserve"> </w:t>
      </w:r>
    </w:p>
    <w:p w14:paraId="022476C4"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Xivadagi arxitektura namunalaridan 2 ta  misol keltiring; </w:t>
      </w:r>
    </w:p>
    <w:p w14:paraId="4BECF4CD"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Bu borada asr va yillarni aniq ayting.      </w:t>
      </w:r>
    </w:p>
    <w:p w14:paraId="5C7844C4"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sidRPr="000F7B31">
        <w:rPr>
          <w:rFonts w:ascii="Times New Roman" w:eastAsia="Times New Roman" w:hAnsi="Times New Roman" w:cs="Times New Roman"/>
          <w:color w:val="000000"/>
          <w:sz w:val="28"/>
          <w:szCs w:val="28"/>
          <w:lang w:val="en-US"/>
        </w:rPr>
        <w:lastRenderedPageBreak/>
        <w:t xml:space="preserve">     </w:t>
      </w:r>
      <w:r>
        <w:rPr>
          <w:rFonts w:ascii="Times New Roman" w:eastAsia="Times New Roman" w:hAnsi="Times New Roman" w:cs="Times New Roman"/>
          <w:color w:val="000000"/>
          <w:sz w:val="28"/>
          <w:szCs w:val="28"/>
        </w:rPr>
        <w:t>(Mulohaza – 22 ball)</w:t>
      </w:r>
    </w:p>
    <w:p w14:paraId="0CF305C6" w14:textId="77777777" w:rsidR="009B3E35"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 </w:t>
      </w:r>
    </w:p>
    <w:tbl>
      <w:tblPr>
        <w:tblStyle w:val="afffff"/>
        <w:tblpPr w:leftFromText="180" w:rightFromText="180" w:bottomFromText="160" w:vertAnchor="text" w:tblpX="137"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128B496F" w14:textId="77777777">
        <w:tc>
          <w:tcPr>
            <w:tcW w:w="9489" w:type="dxa"/>
            <w:tcBorders>
              <w:top w:val="single" w:sz="4" w:space="0" w:color="000000"/>
              <w:left w:val="single" w:sz="4" w:space="0" w:color="000000"/>
              <w:bottom w:val="single" w:sz="4" w:space="0" w:color="000000"/>
              <w:right w:val="single" w:sz="4" w:space="0" w:color="000000"/>
            </w:tcBorders>
          </w:tcPr>
          <w:p w14:paraId="623125FD"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2A3CE173" w14:textId="77777777">
        <w:tc>
          <w:tcPr>
            <w:tcW w:w="9489" w:type="dxa"/>
            <w:tcBorders>
              <w:top w:val="single" w:sz="4" w:space="0" w:color="000000"/>
              <w:left w:val="single" w:sz="4" w:space="0" w:color="000000"/>
              <w:bottom w:val="single" w:sz="4" w:space="0" w:color="000000"/>
              <w:right w:val="single" w:sz="4" w:space="0" w:color="000000"/>
            </w:tcBorders>
          </w:tcPr>
          <w:p w14:paraId="048CD7BB"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03CF34CB"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10. Qoraqalpoqlar hayotida urug‘chilik va qabiladoshlik munosabatlarini izohlang; </w:t>
      </w:r>
    </w:p>
    <w:p w14:paraId="3F290698"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Ularning turmush tarzi, xo‘jalik hayoti haqida ma’lumot bering;  </w:t>
      </w:r>
    </w:p>
    <w:p w14:paraId="23EECD90"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Bu borada hududlar nomi, asr va yillarni aniq ayting; </w:t>
      </w:r>
    </w:p>
    <w:p w14:paraId="1B50C6B6" w14:textId="77777777" w:rsidR="009B3E35" w:rsidRPr="000F7B31" w:rsidRDefault="00200CD2">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r w:rsidRPr="000F7B31">
        <w:rPr>
          <w:rFonts w:ascii="Times New Roman" w:eastAsia="Times New Roman" w:hAnsi="Times New Roman" w:cs="Times New Roman"/>
          <w:color w:val="000000"/>
          <w:sz w:val="28"/>
          <w:szCs w:val="28"/>
          <w:lang w:val="en-US"/>
        </w:rPr>
        <w:t xml:space="preserve">     Javobingizni xarita yordamida to‘ldiring.</w:t>
      </w:r>
    </w:p>
    <w:p w14:paraId="04E3ECD8" w14:textId="77777777" w:rsidR="009B3E35" w:rsidRPr="000F7B31" w:rsidRDefault="009B3E35">
      <w:pPr>
        <w:pBdr>
          <w:top w:val="nil"/>
          <w:left w:val="nil"/>
          <w:bottom w:val="nil"/>
          <w:right w:val="nil"/>
          <w:between w:val="nil"/>
        </w:pBdr>
        <w:spacing w:after="0" w:line="240" w:lineRule="auto"/>
        <w:ind w:left="1" w:hanging="3"/>
        <w:rPr>
          <w:rFonts w:ascii="Times New Roman" w:eastAsia="Times New Roman" w:hAnsi="Times New Roman" w:cs="Times New Roman"/>
          <w:color w:val="000000"/>
          <w:sz w:val="28"/>
          <w:szCs w:val="28"/>
          <w:lang w:val="en-US"/>
        </w:rPr>
      </w:pPr>
    </w:p>
    <w:tbl>
      <w:tblPr>
        <w:tblStyle w:val="afffff0"/>
        <w:tblpPr w:leftFromText="180" w:rightFromText="180" w:bottomFromText="160" w:vertAnchor="text" w:tblpX="137" w:tblpY="1"/>
        <w:tblW w:w="948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489"/>
      </w:tblGrid>
      <w:tr w:rsidR="009B3E35" w14:paraId="58698F90" w14:textId="77777777">
        <w:tc>
          <w:tcPr>
            <w:tcW w:w="9489" w:type="dxa"/>
            <w:tcBorders>
              <w:top w:val="single" w:sz="4" w:space="0" w:color="000000"/>
              <w:left w:val="single" w:sz="4" w:space="0" w:color="000000"/>
              <w:bottom w:val="single" w:sz="4" w:space="0" w:color="000000"/>
              <w:right w:val="single" w:sz="4" w:space="0" w:color="000000"/>
            </w:tcBorders>
          </w:tcPr>
          <w:p w14:paraId="3701BAD7"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Og‘zaki javob</w:t>
            </w:r>
          </w:p>
        </w:tc>
      </w:tr>
      <w:tr w:rsidR="009B3E35" w14:paraId="1F8D6DA0" w14:textId="77777777">
        <w:tc>
          <w:tcPr>
            <w:tcW w:w="9489" w:type="dxa"/>
            <w:tcBorders>
              <w:top w:val="single" w:sz="4" w:space="0" w:color="000000"/>
              <w:left w:val="single" w:sz="4" w:space="0" w:color="000000"/>
              <w:bottom w:val="single" w:sz="4" w:space="0" w:color="000000"/>
              <w:right w:val="single" w:sz="4" w:space="0" w:color="000000"/>
            </w:tcBorders>
          </w:tcPr>
          <w:p w14:paraId="64B56FC3" w14:textId="77777777" w:rsidR="009B3E35" w:rsidRDefault="00200CD2">
            <w:pPr>
              <w:spacing w:after="0" w:line="240" w:lineRule="auto"/>
              <w:ind w:left="1" w:hanging="3"/>
              <w:jc w:val="both"/>
              <w:textDirection w:val="lrTb"/>
              <w:rPr>
                <w:rFonts w:ascii="Times New Roman" w:eastAsia="Times New Roman" w:hAnsi="Times New Roman" w:cs="Times New Roman"/>
                <w:sz w:val="28"/>
                <w:szCs w:val="28"/>
              </w:rPr>
            </w:pPr>
            <w:r>
              <w:rPr>
                <w:rFonts w:ascii="Times New Roman" w:eastAsia="Times New Roman" w:hAnsi="Times New Roman" w:cs="Times New Roman"/>
                <w:sz w:val="28"/>
                <w:szCs w:val="28"/>
              </w:rPr>
              <w:t>Ball:</w:t>
            </w:r>
          </w:p>
        </w:tc>
      </w:tr>
    </w:tbl>
    <w:p w14:paraId="6BE4B0E6" w14:textId="77777777" w:rsidR="009B3E35" w:rsidRDefault="009B3E35" w:rsidP="007301FE">
      <w:pPr>
        <w:pBdr>
          <w:top w:val="nil"/>
          <w:left w:val="nil"/>
          <w:bottom w:val="nil"/>
          <w:right w:val="nil"/>
          <w:between w:val="nil"/>
        </w:pBdr>
        <w:spacing w:after="0"/>
        <w:ind w:leftChars="0" w:left="0" w:firstLineChars="0" w:firstLine="0"/>
        <w:rPr>
          <w:rFonts w:ascii="Times New Roman" w:eastAsia="Times New Roman" w:hAnsi="Times New Roman" w:cs="Times New Roman"/>
          <w:color w:val="000000"/>
          <w:sz w:val="28"/>
          <w:szCs w:val="28"/>
        </w:rPr>
      </w:pPr>
    </w:p>
    <w:sectPr w:rsidR="009B3E35" w:rsidSect="007D1720">
      <w:headerReference w:type="even" r:id="rId8"/>
      <w:headerReference w:type="default" r:id="rId9"/>
      <w:footerReference w:type="even" r:id="rId10"/>
      <w:footerReference w:type="default" r:id="rId11"/>
      <w:headerReference w:type="first" r:id="rId12"/>
      <w:footerReference w:type="first" r:id="rId13"/>
      <w:pgSz w:w="11906" w:h="16838"/>
      <w:pgMar w:top="568" w:right="707" w:bottom="709" w:left="1700" w:header="708" w:footer="708"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A1EFC2" w14:textId="77777777" w:rsidR="00F10518" w:rsidRDefault="00F10518">
      <w:pPr>
        <w:spacing w:after="0" w:line="240" w:lineRule="auto"/>
        <w:ind w:left="0" w:hanging="2"/>
      </w:pPr>
      <w:r>
        <w:separator/>
      </w:r>
    </w:p>
  </w:endnote>
  <w:endnote w:type="continuationSeparator" w:id="0">
    <w:p w14:paraId="0243A8F8" w14:textId="77777777" w:rsidR="00F10518" w:rsidRDefault="00F10518">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Georgia">
    <w:panose1 w:val="02040502050405020303"/>
    <w:charset w:val="CC"/>
    <w:family w:val="roman"/>
    <w:pitch w:val="variable"/>
    <w:sig w:usb0="00000287" w:usb1="00000000" w:usb2="00000000" w:usb3="00000000" w:csb0="0000009F" w:csb1="00000000"/>
  </w:font>
  <w:font w:name="Source Sans 3">
    <w:altName w:val="Cambria"/>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MT">
    <w:panose1 w:val="00000000000000000000"/>
    <w:charset w:val="00"/>
    <w:family w:val="roman"/>
    <w:notTrueType/>
    <w:pitch w:val="default"/>
  </w:font>
  <w:font w:name="Arial-ItalicMT">
    <w:panose1 w:val="00000000000000000000"/>
    <w:charset w:val="00"/>
    <w:family w:val="roman"/>
    <w:notTrueType/>
    <w:pitch w:val="default"/>
  </w:font>
  <w:font w:name="Arial Black">
    <w:panose1 w:val="020B0A04020102020204"/>
    <w:charset w:val="CC"/>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14C90C" w14:textId="77777777" w:rsidR="007D1720" w:rsidRDefault="007D1720">
    <w:pPr>
      <w:pStyle w:val="a9"/>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F514FA" w14:textId="21F6FD47" w:rsidR="009B3E35" w:rsidRDefault="00200CD2">
    <w:pPr>
      <w:pBdr>
        <w:top w:val="nil"/>
        <w:left w:val="nil"/>
        <w:bottom w:val="nil"/>
        <w:right w:val="nil"/>
        <w:between w:val="nil"/>
      </w:pBdr>
      <w:tabs>
        <w:tab w:val="center" w:pos="4677"/>
        <w:tab w:val="right" w:pos="9355"/>
      </w:tabs>
      <w:ind w:left="0" w:hanging="2"/>
      <w:jc w:val="center"/>
      <w:rPr>
        <w:color w:val="000000"/>
      </w:rPr>
    </w:pPr>
    <w:r>
      <w:rPr>
        <w:color w:val="000000"/>
      </w:rPr>
      <w:fldChar w:fldCharType="begin"/>
    </w:r>
    <w:r>
      <w:rPr>
        <w:color w:val="000000"/>
      </w:rPr>
      <w:instrText>PAGE</w:instrText>
    </w:r>
    <w:r>
      <w:rPr>
        <w:color w:val="000000"/>
      </w:rPr>
      <w:fldChar w:fldCharType="separate"/>
    </w:r>
    <w:r w:rsidR="007D1720">
      <w:rPr>
        <w:noProof/>
        <w:color w:val="000000"/>
      </w:rPr>
      <w:t>1</w:t>
    </w:r>
    <w:r>
      <w:rPr>
        <w:color w:val="00000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639B9C" w14:textId="77777777" w:rsidR="007D1720" w:rsidRDefault="007D1720">
    <w:pPr>
      <w:pStyle w:val="a9"/>
      <w:ind w:left="0" w:hanging="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9787C4" w14:textId="77777777" w:rsidR="00F10518" w:rsidRDefault="00F10518">
      <w:pPr>
        <w:spacing w:after="0" w:line="240" w:lineRule="auto"/>
        <w:ind w:left="0" w:hanging="2"/>
      </w:pPr>
      <w:r>
        <w:separator/>
      </w:r>
    </w:p>
  </w:footnote>
  <w:footnote w:type="continuationSeparator" w:id="0">
    <w:p w14:paraId="55F66272" w14:textId="77777777" w:rsidR="00F10518" w:rsidRDefault="00F10518">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97472" w14:textId="77777777" w:rsidR="007D1720" w:rsidRDefault="007D1720">
    <w:pPr>
      <w:pStyle w:val="a7"/>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4BC602" w14:textId="77777777" w:rsidR="007D1720" w:rsidRDefault="007D1720">
    <w:pPr>
      <w:pStyle w:val="a7"/>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AA13B5" w14:textId="77777777" w:rsidR="007D1720" w:rsidRDefault="007D1720">
    <w:pPr>
      <w:pStyle w:val="a7"/>
      <w:ind w:left="0" w:hanging="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3E35"/>
    <w:rsid w:val="000F7B31"/>
    <w:rsid w:val="00107BB2"/>
    <w:rsid w:val="00200CD2"/>
    <w:rsid w:val="00391058"/>
    <w:rsid w:val="007301FE"/>
    <w:rsid w:val="007D1720"/>
    <w:rsid w:val="00892BEA"/>
    <w:rsid w:val="009B3E35"/>
    <w:rsid w:val="00C43E50"/>
    <w:rsid w:val="00D361FD"/>
    <w:rsid w:val="00DA4DCE"/>
    <w:rsid w:val="00F1051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B82D4B"/>
  <w15:docId w15:val="{92FE4BAF-C7C8-4226-A439-AF95407072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US" w:eastAsia="ru-RU" w:bidi="ar-SA"/>
      </w:rPr>
    </w:rPrDefault>
    <w:pPrDefault>
      <w:pPr>
        <w:spacing w:after="160" w:line="259" w:lineRule="auto"/>
        <w:ind w:hang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ind w:leftChars="-1" w:left="-1" w:hangingChars="1"/>
      <w:textDirection w:val="btLr"/>
      <w:textAlignment w:val="top"/>
      <w:outlineLvl w:val="0"/>
    </w:pPr>
    <w:rPr>
      <w:position w:val="-1"/>
      <w:lang w:val="ru-RU" w:eastAsia="en-US"/>
    </w:rPr>
  </w:style>
  <w:style w:type="paragraph" w:styleId="1">
    <w:name w:val="heading 1"/>
    <w:basedOn w:val="a"/>
    <w:next w:val="a"/>
    <w:uiPriority w:val="9"/>
    <w:qFormat/>
    <w:pPr>
      <w:keepNext/>
      <w:keepLines/>
      <w:spacing w:before="480" w:after="12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Pa8">
    <w:name w:val="Pa8"/>
    <w:basedOn w:val="a"/>
    <w:next w:val="a"/>
    <w:pPr>
      <w:autoSpaceDE w:val="0"/>
      <w:autoSpaceDN w:val="0"/>
      <w:adjustRightInd w:val="0"/>
      <w:spacing w:after="0" w:line="201" w:lineRule="atLeast"/>
    </w:pPr>
    <w:rPr>
      <w:rFonts w:ascii="Malgun Gothic" w:eastAsia="Georgia" w:hAnsi="Malgun Gothic" w:cs="Malgun Gothic"/>
      <w:sz w:val="24"/>
      <w:szCs w:val="24"/>
      <w:lang w:eastAsia="ru-RU"/>
    </w:rPr>
  </w:style>
  <w:style w:type="paragraph" w:styleId="a4">
    <w:name w:val="No Spacing"/>
    <w:uiPriority w:val="99"/>
    <w:qFormat/>
    <w:pPr>
      <w:suppressAutoHyphens/>
      <w:spacing w:line="1" w:lineRule="atLeast"/>
      <w:ind w:leftChars="-1" w:left="-1" w:hangingChars="1"/>
      <w:textDirection w:val="btLr"/>
      <w:textAlignment w:val="top"/>
      <w:outlineLvl w:val="0"/>
    </w:pPr>
    <w:rPr>
      <w:position w:val="-1"/>
      <w:lang w:val="ru-RU" w:eastAsia="en-US"/>
    </w:rPr>
  </w:style>
  <w:style w:type="paragraph" w:customStyle="1" w:styleId="Default">
    <w:name w:val="Default"/>
    <w:qFormat/>
    <w:pPr>
      <w:suppressAutoHyphens/>
      <w:autoSpaceDE w:val="0"/>
      <w:autoSpaceDN w:val="0"/>
      <w:adjustRightInd w:val="0"/>
      <w:spacing w:line="1" w:lineRule="atLeast"/>
      <w:ind w:leftChars="-1" w:left="-1" w:hangingChars="1"/>
      <w:textDirection w:val="btLr"/>
      <w:textAlignment w:val="top"/>
      <w:outlineLvl w:val="0"/>
    </w:pPr>
    <w:rPr>
      <w:rFonts w:ascii="Source Sans 3" w:hAnsi="Source Sans 3" w:cs="Source Sans 3"/>
      <w:color w:val="000000"/>
      <w:position w:val="-1"/>
      <w:sz w:val="24"/>
      <w:szCs w:val="24"/>
      <w:lang w:val="ru-RU" w:eastAsia="en-US"/>
    </w:rPr>
  </w:style>
  <w:style w:type="character" w:customStyle="1" w:styleId="a5">
    <w:name w:val="Без интервала Знак"/>
    <w:uiPriority w:val="99"/>
    <w:qFormat/>
    <w:rPr>
      <w:rFonts w:ascii="Calibri" w:eastAsia="Calibri" w:hAnsi="Calibri" w:cs="Times New Roman"/>
      <w:w w:val="100"/>
      <w:position w:val="-1"/>
      <w:effect w:val="none"/>
      <w:vertAlign w:val="baseline"/>
      <w:cs w:val="0"/>
      <w:em w:val="none"/>
    </w:rPr>
  </w:style>
  <w:style w:type="table" w:styleId="a6">
    <w:name w:val="Table Grid"/>
    <w:basedOn w:val="a1"/>
    <w:uiPriority w:val="39"/>
    <w:pPr>
      <w:suppressAutoHyphens/>
      <w:ind w:leftChars="-1" w:left="-1" w:hangingChars="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uiPriority w:val="99"/>
    <w:qFormat/>
    <w:pPr>
      <w:tabs>
        <w:tab w:val="center" w:pos="4677"/>
        <w:tab w:val="right" w:pos="9355"/>
      </w:tabs>
    </w:pPr>
  </w:style>
  <w:style w:type="character" w:customStyle="1" w:styleId="a8">
    <w:name w:val="Верхний колонтитул Знак"/>
    <w:uiPriority w:val="99"/>
    <w:rPr>
      <w:w w:val="100"/>
      <w:position w:val="-1"/>
      <w:sz w:val="22"/>
      <w:szCs w:val="22"/>
      <w:effect w:val="none"/>
      <w:vertAlign w:val="baseline"/>
      <w:cs w:val="0"/>
      <w:em w:val="none"/>
      <w:lang w:eastAsia="en-US"/>
    </w:rPr>
  </w:style>
  <w:style w:type="paragraph" w:styleId="a9">
    <w:name w:val="footer"/>
    <w:basedOn w:val="a"/>
    <w:uiPriority w:val="99"/>
    <w:qFormat/>
    <w:pPr>
      <w:tabs>
        <w:tab w:val="center" w:pos="4677"/>
        <w:tab w:val="right" w:pos="9355"/>
      </w:tabs>
    </w:pPr>
  </w:style>
  <w:style w:type="character" w:customStyle="1" w:styleId="aa">
    <w:name w:val="Нижний колонтитул Знак"/>
    <w:uiPriority w:val="99"/>
    <w:rPr>
      <w:w w:val="100"/>
      <w:position w:val="-1"/>
      <w:sz w:val="22"/>
      <w:szCs w:val="22"/>
      <w:effect w:val="none"/>
      <w:vertAlign w:val="baseline"/>
      <w:cs w:val="0"/>
      <w:em w:val="none"/>
      <w:lang w:eastAsia="en-US"/>
    </w:rPr>
  </w:style>
  <w:style w:type="paragraph" w:styleId="a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top w:w="100" w:type="dxa"/>
        <w:left w:w="100" w:type="dxa"/>
        <w:bottom w:w="100" w:type="dxa"/>
        <w:right w:w="100" w:type="dxa"/>
      </w:tblCellMar>
    </w:tblPr>
  </w:style>
  <w:style w:type="paragraph" w:styleId="af">
    <w:name w:val="List Paragraph"/>
    <w:basedOn w:val="a"/>
    <w:uiPriority w:val="34"/>
    <w:qFormat/>
    <w:rsid w:val="00B76698"/>
    <w:pPr>
      <w:suppressAutoHyphens w:val="0"/>
      <w:ind w:leftChars="0" w:left="720" w:firstLineChars="0" w:firstLine="0"/>
      <w:contextualSpacing/>
      <w:textDirection w:val="lrTb"/>
      <w:textAlignment w:val="auto"/>
      <w:outlineLvl w:val="9"/>
    </w:pPr>
    <w:rPr>
      <w:rFonts w:cs="Times New Roman"/>
      <w:position w:val="0"/>
    </w:rPr>
  </w:style>
  <w:style w:type="paragraph" w:styleId="af0">
    <w:name w:val="Balloon Text"/>
    <w:basedOn w:val="a"/>
    <w:link w:val="af1"/>
    <w:uiPriority w:val="99"/>
    <w:semiHidden/>
    <w:unhideWhenUsed/>
    <w:rsid w:val="00B76698"/>
    <w:pPr>
      <w:suppressAutoHyphens w:val="0"/>
      <w:spacing w:after="0" w:line="240" w:lineRule="auto"/>
      <w:ind w:leftChars="0" w:left="0" w:firstLineChars="0" w:firstLine="0"/>
      <w:textDirection w:val="lrTb"/>
      <w:textAlignment w:val="auto"/>
      <w:outlineLvl w:val="9"/>
    </w:pPr>
    <w:rPr>
      <w:rFonts w:ascii="Tahoma" w:eastAsiaTheme="minorHAnsi" w:hAnsi="Tahoma" w:cs="Tahoma"/>
      <w:position w:val="0"/>
      <w:sz w:val="16"/>
      <w:szCs w:val="16"/>
    </w:rPr>
  </w:style>
  <w:style w:type="character" w:customStyle="1" w:styleId="af1">
    <w:name w:val="Текст выноски Знак"/>
    <w:basedOn w:val="a0"/>
    <w:link w:val="af0"/>
    <w:uiPriority w:val="99"/>
    <w:semiHidden/>
    <w:rsid w:val="00B76698"/>
    <w:rPr>
      <w:rFonts w:ascii="Tahoma" w:eastAsiaTheme="minorHAnsi" w:hAnsi="Tahoma" w:cs="Tahoma"/>
      <w:sz w:val="16"/>
      <w:szCs w:val="16"/>
      <w:lang w:val="ru-RU" w:eastAsia="en-US"/>
    </w:rPr>
  </w:style>
  <w:style w:type="character" w:customStyle="1" w:styleId="fontstyle01">
    <w:name w:val="fontstyle01"/>
    <w:basedOn w:val="a0"/>
    <w:rsid w:val="00B76698"/>
    <w:rPr>
      <w:rFonts w:ascii="ArialMT" w:eastAsia="ArialMT" w:hint="eastAsia"/>
      <w:b w:val="0"/>
      <w:bCs w:val="0"/>
      <w:i w:val="0"/>
      <w:iCs w:val="0"/>
      <w:color w:val="000000"/>
      <w:sz w:val="22"/>
      <w:szCs w:val="22"/>
    </w:rPr>
  </w:style>
  <w:style w:type="character" w:customStyle="1" w:styleId="fontstyle21">
    <w:name w:val="fontstyle21"/>
    <w:basedOn w:val="a0"/>
    <w:rsid w:val="00B76698"/>
    <w:rPr>
      <w:rFonts w:ascii="ArialMT" w:eastAsia="ArialMT" w:hint="eastAsia"/>
      <w:b w:val="0"/>
      <w:bCs w:val="0"/>
      <w:i w:val="0"/>
      <w:iCs w:val="0"/>
      <w:color w:val="242021"/>
      <w:sz w:val="26"/>
      <w:szCs w:val="26"/>
    </w:rPr>
  </w:style>
  <w:style w:type="character" w:customStyle="1" w:styleId="fontstyle31">
    <w:name w:val="fontstyle31"/>
    <w:basedOn w:val="a0"/>
    <w:rsid w:val="00B76698"/>
    <w:rPr>
      <w:rFonts w:ascii="Arial-ItalicMT" w:hAnsi="Arial-ItalicMT" w:hint="default"/>
      <w:b w:val="0"/>
      <w:bCs w:val="0"/>
      <w:i/>
      <w:iCs/>
      <w:color w:val="242021"/>
      <w:sz w:val="26"/>
      <w:szCs w:val="26"/>
    </w:rPr>
  </w:style>
  <w:style w:type="table" w:styleId="-1">
    <w:name w:val="Grid Table 1 Light"/>
    <w:basedOn w:val="a1"/>
    <w:uiPriority w:val="46"/>
    <w:rsid w:val="00CB6A52"/>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af2">
    <w:basedOn w:val="TableNormal0"/>
    <w:tblPr>
      <w:tblStyleRowBandSize w:val="1"/>
      <w:tblStyleColBandSize w:val="1"/>
      <w:tblCellMar>
        <w:left w:w="108" w:type="dxa"/>
        <w:right w:w="108" w:type="dxa"/>
      </w:tblCellMar>
    </w:tblPr>
    <w:tblStylePr w:type="firstRow">
      <w:rPr>
        <w:b/>
      </w:rPr>
      <w:tblPr/>
      <w:tcPr>
        <w:tcBorders>
          <w:bottom w:val="single" w:sz="12" w:space="0" w:color="666666"/>
        </w:tcBorders>
      </w:tcPr>
    </w:tblStylePr>
    <w:tblStylePr w:type="lastRow">
      <w:rPr>
        <w:b/>
      </w:rPr>
      <w:tblPr/>
      <w:tcPr>
        <w:tcBorders>
          <w:top w:val="single" w:sz="4" w:space="0" w:color="666666"/>
        </w:tcBorders>
      </w:tcPr>
    </w:tblStylePr>
    <w:tblStylePr w:type="firstCol">
      <w:rPr>
        <w:b/>
      </w:rPr>
    </w:tblStylePr>
    <w:tblStylePr w:type="lastCol">
      <w:rPr>
        <w:b/>
      </w:rPr>
    </w:tblStyle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top w:w="100" w:type="dxa"/>
        <w:left w:w="100" w:type="dxa"/>
        <w:bottom w:w="100" w:type="dxa"/>
        <w:right w:w="100" w:type="dxa"/>
      </w:tblCellMar>
    </w:tblPr>
  </w:style>
  <w:style w:type="table" w:customStyle="1" w:styleId="af5">
    <w:basedOn w:val="TableNormal0"/>
    <w:tblPr>
      <w:tblStyleRowBandSize w:val="1"/>
      <w:tblStyleColBandSize w:val="1"/>
      <w:tblCellMar>
        <w:left w:w="115" w:type="dxa"/>
        <w:right w:w="115" w:type="dxa"/>
      </w:tblCellMar>
    </w:tblPr>
  </w:style>
  <w:style w:type="table" w:customStyle="1" w:styleId="af6">
    <w:basedOn w:val="TableNormal0"/>
    <w:tblPr>
      <w:tblStyleRowBandSize w:val="1"/>
      <w:tblStyleColBandSize w:val="1"/>
      <w:tblCellMar>
        <w:left w:w="115" w:type="dxa"/>
        <w:right w:w="115" w:type="dxa"/>
      </w:tblCellMar>
    </w:tblPr>
  </w:style>
  <w:style w:type="table" w:customStyle="1" w:styleId="af7">
    <w:basedOn w:val="TableNormal0"/>
    <w:tblPr>
      <w:tblStyleRowBandSize w:val="1"/>
      <w:tblStyleColBandSize w:val="1"/>
      <w:tblCellMar>
        <w:left w:w="115" w:type="dxa"/>
        <w:right w:w="115" w:type="dxa"/>
      </w:tblCellMar>
    </w:tblPr>
  </w:style>
  <w:style w:type="table" w:customStyle="1" w:styleId="af8">
    <w:basedOn w:val="TableNormal0"/>
    <w:tblPr>
      <w:tblStyleRowBandSize w:val="1"/>
      <w:tblStyleColBandSize w:val="1"/>
      <w:tblCellMar>
        <w:left w:w="115" w:type="dxa"/>
        <w:right w:w="115" w:type="dxa"/>
      </w:tblCellMar>
    </w:tblPr>
  </w:style>
  <w:style w:type="table" w:customStyle="1" w:styleId="af9">
    <w:basedOn w:val="TableNormal0"/>
    <w:tblPr>
      <w:tblStyleRowBandSize w:val="1"/>
      <w:tblStyleColBandSize w:val="1"/>
      <w:tblCellMar>
        <w:left w:w="115" w:type="dxa"/>
        <w:right w:w="115" w:type="dxa"/>
      </w:tblCellMar>
    </w:tblPr>
  </w:style>
  <w:style w:type="table" w:customStyle="1" w:styleId="afa">
    <w:basedOn w:val="TableNormal0"/>
    <w:tblPr>
      <w:tblStyleRowBandSize w:val="1"/>
      <w:tblStyleColBandSize w:val="1"/>
      <w:tblCellMar>
        <w:left w:w="115" w:type="dxa"/>
        <w:right w:w="115" w:type="dxa"/>
      </w:tblCellMar>
    </w:tblPr>
  </w:style>
  <w:style w:type="table" w:customStyle="1" w:styleId="afb">
    <w:basedOn w:val="TableNormal0"/>
    <w:tblPr>
      <w:tblStyleRowBandSize w:val="1"/>
      <w:tblStyleColBandSize w:val="1"/>
      <w:tblCellMar>
        <w:left w:w="115" w:type="dxa"/>
        <w:right w:w="115" w:type="dxa"/>
      </w:tblCellMar>
    </w:tblPr>
  </w:style>
  <w:style w:type="table" w:customStyle="1" w:styleId="afc">
    <w:basedOn w:val="TableNormal0"/>
    <w:tblPr>
      <w:tblStyleRowBandSize w:val="1"/>
      <w:tblStyleColBandSize w:val="1"/>
      <w:tblCellMar>
        <w:left w:w="115" w:type="dxa"/>
        <w:right w:w="115" w:type="dxa"/>
      </w:tblCellMar>
    </w:tblPr>
  </w:style>
  <w:style w:type="table" w:customStyle="1" w:styleId="afd">
    <w:basedOn w:val="TableNormal0"/>
    <w:tblPr>
      <w:tblStyleRowBandSize w:val="1"/>
      <w:tblStyleColBandSize w:val="1"/>
      <w:tblCellMar>
        <w:left w:w="115" w:type="dxa"/>
        <w:right w:w="115" w:type="dxa"/>
      </w:tblCellMar>
    </w:tblPr>
  </w:style>
  <w:style w:type="table" w:customStyle="1" w:styleId="afe">
    <w:basedOn w:val="TableNormal0"/>
    <w:tblPr>
      <w:tblStyleRowBandSize w:val="1"/>
      <w:tblStyleColBandSize w:val="1"/>
      <w:tblCellMar>
        <w:left w:w="115" w:type="dxa"/>
        <w:right w:w="115" w:type="dxa"/>
      </w:tblCellMar>
    </w:tbl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table" w:customStyle="1" w:styleId="aff3">
    <w:basedOn w:val="TableNormal0"/>
    <w:tblPr>
      <w:tblStyleRowBandSize w:val="1"/>
      <w:tblStyleColBandSize w:val="1"/>
      <w:tblCellMar>
        <w:left w:w="115" w:type="dxa"/>
        <w:right w:w="115" w:type="dxa"/>
      </w:tblCellMar>
    </w:tblPr>
  </w:style>
  <w:style w:type="table" w:customStyle="1" w:styleId="aff4">
    <w:basedOn w:val="TableNormal0"/>
    <w:tblPr>
      <w:tblStyleRowBandSize w:val="1"/>
      <w:tblStyleColBandSize w:val="1"/>
      <w:tblCellMar>
        <w:left w:w="115" w:type="dxa"/>
        <w:right w:w="115" w:type="dxa"/>
      </w:tblCellMar>
    </w:tblPr>
  </w:style>
  <w:style w:type="table" w:customStyle="1" w:styleId="aff5">
    <w:basedOn w:val="TableNormal0"/>
    <w:tblPr>
      <w:tblStyleRowBandSize w:val="1"/>
      <w:tblStyleColBandSize w:val="1"/>
      <w:tblCellMar>
        <w:left w:w="115" w:type="dxa"/>
        <w:right w:w="115"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15" w:type="dxa"/>
        <w:right w:w="115"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15" w:type="dxa"/>
        <w:right w:w="115" w:type="dxa"/>
      </w:tblCellMar>
    </w:tblPr>
  </w:style>
  <w:style w:type="table" w:customStyle="1" w:styleId="affd">
    <w:basedOn w:val="TableNormal0"/>
    <w:tblPr>
      <w:tblStyleRowBandSize w:val="1"/>
      <w:tblStyleColBandSize w:val="1"/>
      <w:tblCellMar>
        <w:left w:w="108" w:type="dxa"/>
        <w:right w:w="108" w:type="dxa"/>
      </w:tblCellMar>
    </w:tblPr>
  </w:style>
  <w:style w:type="table" w:customStyle="1" w:styleId="affe">
    <w:basedOn w:val="TableNormal0"/>
    <w:tblPr>
      <w:tblStyleRowBandSize w:val="1"/>
      <w:tblStyleColBandSize w:val="1"/>
      <w:tblCellMar>
        <w:left w:w="115" w:type="dxa"/>
        <w:right w:w="115" w:type="dxa"/>
      </w:tblCellMar>
    </w:tblPr>
  </w:style>
  <w:style w:type="table" w:customStyle="1" w:styleId="afff">
    <w:basedOn w:val="TableNormal0"/>
    <w:tblPr>
      <w:tblStyleRowBandSize w:val="1"/>
      <w:tblStyleColBandSize w:val="1"/>
      <w:tblCellMar>
        <w:left w:w="108" w:type="dxa"/>
        <w:right w:w="108" w:type="dxa"/>
      </w:tblCellMar>
    </w:tblPr>
  </w:style>
  <w:style w:type="table" w:customStyle="1" w:styleId="afff0">
    <w:basedOn w:val="TableNormal0"/>
    <w:tblPr>
      <w:tblStyleRowBandSize w:val="1"/>
      <w:tblStyleColBandSize w:val="1"/>
      <w:tblCellMar>
        <w:left w:w="115" w:type="dxa"/>
        <w:right w:w="115" w:type="dxa"/>
      </w:tblCellMar>
    </w:tblPr>
  </w:style>
  <w:style w:type="table" w:customStyle="1" w:styleId="afff1">
    <w:basedOn w:val="TableNormal0"/>
    <w:tblPr>
      <w:tblStyleRowBandSize w:val="1"/>
      <w:tblStyleColBandSize w:val="1"/>
      <w:tblCellMar>
        <w:left w:w="108" w:type="dxa"/>
        <w:right w:w="108" w:type="dxa"/>
      </w:tblCellMar>
    </w:tblPr>
  </w:style>
  <w:style w:type="table" w:customStyle="1" w:styleId="afff2">
    <w:basedOn w:val="TableNormal0"/>
    <w:tblPr>
      <w:tblStyleRowBandSize w:val="1"/>
      <w:tblStyleColBandSize w:val="1"/>
      <w:tblCellMar>
        <w:left w:w="115" w:type="dxa"/>
        <w:right w:w="115" w:type="dxa"/>
      </w:tblCellMar>
    </w:tblPr>
  </w:style>
  <w:style w:type="table" w:customStyle="1" w:styleId="afff3">
    <w:basedOn w:val="TableNormal0"/>
    <w:tblPr>
      <w:tblStyleRowBandSize w:val="1"/>
      <w:tblStyleColBandSize w:val="1"/>
      <w:tblCellMar>
        <w:left w:w="108" w:type="dxa"/>
        <w:right w:w="108" w:type="dxa"/>
      </w:tblCellMar>
    </w:tblPr>
  </w:style>
  <w:style w:type="table" w:customStyle="1" w:styleId="afff4">
    <w:basedOn w:val="TableNormal0"/>
    <w:tblPr>
      <w:tblStyleRowBandSize w:val="1"/>
      <w:tblStyleColBandSize w:val="1"/>
      <w:tblCellMar>
        <w:left w:w="115" w:type="dxa"/>
        <w:right w:w="115" w:type="dxa"/>
      </w:tblCellMar>
    </w:tblPr>
  </w:style>
  <w:style w:type="table" w:customStyle="1" w:styleId="afff5">
    <w:basedOn w:val="TableNormal0"/>
    <w:tblPr>
      <w:tblStyleRowBandSize w:val="1"/>
      <w:tblStyleColBandSize w:val="1"/>
      <w:tblCellMar>
        <w:left w:w="108" w:type="dxa"/>
        <w:right w:w="108" w:type="dxa"/>
      </w:tblCellMar>
    </w:tblPr>
  </w:style>
  <w:style w:type="table" w:customStyle="1" w:styleId="afff6">
    <w:basedOn w:val="TableNormal0"/>
    <w:tblPr>
      <w:tblStyleRowBandSize w:val="1"/>
      <w:tblStyleColBandSize w:val="1"/>
      <w:tblCellMar>
        <w:left w:w="115" w:type="dxa"/>
        <w:right w:w="115" w:type="dxa"/>
      </w:tblCellMar>
    </w:tblPr>
  </w:style>
  <w:style w:type="table" w:customStyle="1" w:styleId="afff7">
    <w:basedOn w:val="TableNormal0"/>
    <w:tblPr>
      <w:tblStyleRowBandSize w:val="1"/>
      <w:tblStyleColBandSize w:val="1"/>
      <w:tblCellMar>
        <w:left w:w="108" w:type="dxa"/>
        <w:right w:w="108" w:type="dxa"/>
      </w:tblCellMar>
    </w:tblPr>
  </w:style>
  <w:style w:type="table" w:customStyle="1" w:styleId="afff8">
    <w:basedOn w:val="TableNormal0"/>
    <w:tblPr>
      <w:tblStyleRowBandSize w:val="1"/>
      <w:tblStyleColBandSize w:val="1"/>
      <w:tblCellMar>
        <w:left w:w="115" w:type="dxa"/>
        <w:right w:w="115" w:type="dxa"/>
      </w:tblCellMar>
    </w:tblPr>
  </w:style>
  <w:style w:type="table" w:customStyle="1" w:styleId="afff9">
    <w:basedOn w:val="TableNormal0"/>
    <w:tblPr>
      <w:tblStyleRowBandSize w:val="1"/>
      <w:tblStyleColBandSize w:val="1"/>
      <w:tblCellMar>
        <w:left w:w="108" w:type="dxa"/>
        <w:right w:w="108" w:type="dxa"/>
      </w:tblCellMar>
    </w:tblPr>
  </w:style>
  <w:style w:type="table" w:customStyle="1" w:styleId="afffa">
    <w:basedOn w:val="TableNormal0"/>
    <w:tblPr>
      <w:tblStyleRowBandSize w:val="1"/>
      <w:tblStyleColBandSize w:val="1"/>
      <w:tblCellMar>
        <w:left w:w="115" w:type="dxa"/>
        <w:right w:w="115" w:type="dxa"/>
      </w:tblCellMar>
    </w:tblPr>
  </w:style>
  <w:style w:type="table" w:customStyle="1" w:styleId="afffb">
    <w:basedOn w:val="TableNormal0"/>
    <w:tblPr>
      <w:tblStyleRowBandSize w:val="1"/>
      <w:tblStyleColBandSize w:val="1"/>
      <w:tblCellMar>
        <w:left w:w="108" w:type="dxa"/>
        <w:right w:w="108" w:type="dxa"/>
      </w:tblCellMar>
    </w:tblPr>
  </w:style>
  <w:style w:type="table" w:customStyle="1" w:styleId="afffc">
    <w:basedOn w:val="TableNormal0"/>
    <w:tblPr>
      <w:tblStyleRowBandSize w:val="1"/>
      <w:tblStyleColBandSize w:val="1"/>
      <w:tblCellMar>
        <w:left w:w="115" w:type="dxa"/>
        <w:right w:w="115" w:type="dxa"/>
      </w:tblCellMar>
    </w:tblPr>
  </w:style>
  <w:style w:type="table" w:customStyle="1" w:styleId="afffd">
    <w:basedOn w:val="TableNormal0"/>
    <w:tblPr>
      <w:tblStyleRowBandSize w:val="1"/>
      <w:tblStyleColBandSize w:val="1"/>
      <w:tblCellMar>
        <w:left w:w="108" w:type="dxa"/>
        <w:right w:w="108" w:type="dxa"/>
      </w:tblCellMar>
    </w:tblPr>
  </w:style>
  <w:style w:type="table" w:customStyle="1" w:styleId="afffe">
    <w:basedOn w:val="TableNormal0"/>
    <w:tblPr>
      <w:tblStyleRowBandSize w:val="1"/>
      <w:tblStyleColBandSize w:val="1"/>
      <w:tblCellMar>
        <w:left w:w="108" w:type="dxa"/>
        <w:right w:w="108" w:type="dxa"/>
      </w:tblCellMar>
    </w:tblPr>
  </w:style>
  <w:style w:type="table" w:customStyle="1" w:styleId="affff">
    <w:basedOn w:val="TableNormal0"/>
    <w:tblPr>
      <w:tblStyleRowBandSize w:val="1"/>
      <w:tblStyleColBandSize w:val="1"/>
      <w:tblCellMar>
        <w:left w:w="108" w:type="dxa"/>
        <w:right w:w="108" w:type="dxa"/>
      </w:tblCellMar>
    </w:tblPr>
  </w:style>
  <w:style w:type="table" w:customStyle="1" w:styleId="affff0">
    <w:basedOn w:val="TableNormal0"/>
    <w:tblPr>
      <w:tblStyleRowBandSize w:val="1"/>
      <w:tblStyleColBandSize w:val="1"/>
      <w:tblCellMar>
        <w:left w:w="108" w:type="dxa"/>
        <w:right w:w="108" w:type="dxa"/>
      </w:tblCellMar>
    </w:tblPr>
  </w:style>
  <w:style w:type="table" w:customStyle="1" w:styleId="affff1">
    <w:basedOn w:val="TableNormal0"/>
    <w:tblPr>
      <w:tblStyleRowBandSize w:val="1"/>
      <w:tblStyleColBandSize w:val="1"/>
      <w:tblCellMar>
        <w:left w:w="108" w:type="dxa"/>
        <w:right w:w="108" w:type="dxa"/>
      </w:tblCellMar>
    </w:tblPr>
  </w:style>
  <w:style w:type="table" w:customStyle="1" w:styleId="affff2">
    <w:basedOn w:val="TableNormal0"/>
    <w:tblPr>
      <w:tblStyleRowBandSize w:val="1"/>
      <w:tblStyleColBandSize w:val="1"/>
      <w:tblCellMar>
        <w:left w:w="108" w:type="dxa"/>
        <w:right w:w="108" w:type="dxa"/>
      </w:tblCellMar>
    </w:tblPr>
  </w:style>
  <w:style w:type="table" w:customStyle="1" w:styleId="affff3">
    <w:basedOn w:val="TableNormal0"/>
    <w:tblPr>
      <w:tblStyleRowBandSize w:val="1"/>
      <w:tblStyleColBandSize w:val="1"/>
      <w:tblCellMar>
        <w:left w:w="108" w:type="dxa"/>
        <w:right w:w="108" w:type="dxa"/>
      </w:tblCellMar>
    </w:tblPr>
  </w:style>
  <w:style w:type="table" w:customStyle="1" w:styleId="affff4">
    <w:basedOn w:val="TableNormal0"/>
    <w:tblPr>
      <w:tblStyleRowBandSize w:val="1"/>
      <w:tblStyleColBandSize w:val="1"/>
      <w:tblCellMar>
        <w:left w:w="108" w:type="dxa"/>
        <w:right w:w="108" w:type="dxa"/>
      </w:tblCellMar>
    </w:tblPr>
  </w:style>
  <w:style w:type="table" w:customStyle="1" w:styleId="affff5">
    <w:basedOn w:val="TableNormal0"/>
    <w:tblPr>
      <w:tblStyleRowBandSize w:val="1"/>
      <w:tblStyleColBandSize w:val="1"/>
      <w:tblCellMar>
        <w:left w:w="108" w:type="dxa"/>
        <w:right w:w="108" w:type="dxa"/>
      </w:tblCellMar>
    </w:tblPr>
  </w:style>
  <w:style w:type="table" w:customStyle="1" w:styleId="affff6">
    <w:basedOn w:val="TableNormal0"/>
    <w:tblPr>
      <w:tblStyleRowBandSize w:val="1"/>
      <w:tblStyleColBandSize w:val="1"/>
      <w:tblCellMar>
        <w:left w:w="108" w:type="dxa"/>
        <w:right w:w="108" w:type="dxa"/>
      </w:tblCellMar>
    </w:tblPr>
  </w:style>
  <w:style w:type="table" w:customStyle="1" w:styleId="affff7">
    <w:basedOn w:val="TableNormal0"/>
    <w:tblPr>
      <w:tblStyleRowBandSize w:val="1"/>
      <w:tblStyleColBandSize w:val="1"/>
      <w:tblCellMar>
        <w:left w:w="115" w:type="dxa"/>
        <w:right w:w="115" w:type="dxa"/>
      </w:tblCellMar>
    </w:tblPr>
  </w:style>
  <w:style w:type="table" w:customStyle="1" w:styleId="affff8">
    <w:basedOn w:val="TableNormal0"/>
    <w:tblPr>
      <w:tblStyleRowBandSize w:val="1"/>
      <w:tblStyleColBandSize w:val="1"/>
      <w:tblCellMar>
        <w:left w:w="115" w:type="dxa"/>
        <w:right w:w="115" w:type="dxa"/>
      </w:tblCellMar>
    </w:tblPr>
  </w:style>
  <w:style w:type="table" w:customStyle="1" w:styleId="affff9">
    <w:basedOn w:val="TableNormal0"/>
    <w:tblPr>
      <w:tblStyleRowBandSize w:val="1"/>
      <w:tblStyleColBandSize w:val="1"/>
      <w:tblCellMar>
        <w:left w:w="115" w:type="dxa"/>
        <w:right w:w="115" w:type="dxa"/>
      </w:tblCellMar>
    </w:tblPr>
  </w:style>
  <w:style w:type="table" w:customStyle="1" w:styleId="affffa">
    <w:basedOn w:val="TableNormal0"/>
    <w:tblPr>
      <w:tblStyleRowBandSize w:val="1"/>
      <w:tblStyleColBandSize w:val="1"/>
      <w:tblCellMar>
        <w:left w:w="115" w:type="dxa"/>
        <w:right w:w="115" w:type="dxa"/>
      </w:tblCellMar>
    </w:tblPr>
  </w:style>
  <w:style w:type="table" w:customStyle="1" w:styleId="affffb">
    <w:basedOn w:val="TableNormal0"/>
    <w:tblPr>
      <w:tblStyleRowBandSize w:val="1"/>
      <w:tblStyleColBandSize w:val="1"/>
      <w:tblCellMar>
        <w:left w:w="115" w:type="dxa"/>
        <w:right w:w="115" w:type="dxa"/>
      </w:tblCellMar>
    </w:tblPr>
  </w:style>
  <w:style w:type="table" w:customStyle="1" w:styleId="affffc">
    <w:basedOn w:val="TableNormal0"/>
    <w:tblPr>
      <w:tblStyleRowBandSize w:val="1"/>
      <w:tblStyleColBandSize w:val="1"/>
      <w:tblCellMar>
        <w:left w:w="115" w:type="dxa"/>
        <w:right w:w="115" w:type="dxa"/>
      </w:tblCellMar>
    </w:tblPr>
  </w:style>
  <w:style w:type="table" w:customStyle="1" w:styleId="affffd">
    <w:basedOn w:val="TableNormal0"/>
    <w:tblPr>
      <w:tblStyleRowBandSize w:val="1"/>
      <w:tblStyleColBandSize w:val="1"/>
      <w:tblCellMar>
        <w:left w:w="115" w:type="dxa"/>
        <w:right w:w="115" w:type="dxa"/>
      </w:tblCellMar>
    </w:tblPr>
  </w:style>
  <w:style w:type="table" w:customStyle="1" w:styleId="affffe">
    <w:basedOn w:val="TableNormal0"/>
    <w:tblPr>
      <w:tblStyleRowBandSize w:val="1"/>
      <w:tblStyleColBandSize w:val="1"/>
      <w:tblCellMar>
        <w:left w:w="115" w:type="dxa"/>
        <w:right w:w="115" w:type="dxa"/>
      </w:tblCellMar>
    </w:tblPr>
  </w:style>
  <w:style w:type="table" w:customStyle="1" w:styleId="afffff">
    <w:basedOn w:val="TableNormal0"/>
    <w:tblPr>
      <w:tblStyleRowBandSize w:val="1"/>
      <w:tblStyleColBandSize w:val="1"/>
      <w:tblCellMar>
        <w:left w:w="115" w:type="dxa"/>
        <w:right w:w="115" w:type="dxa"/>
      </w:tblCellMar>
    </w:tblPr>
  </w:style>
  <w:style w:type="table" w:customStyle="1" w:styleId="afffff0">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7126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OuZXNGZRKZyEZrbqYVS19WKCoiQ==">CgMxLjAyDmguNHZkNWp5ZmFzd2l3Mg5oLnA4a2ZycTV1MXR0bDIOaC40Y205c3pyazhrZTU4AHIhMVl2N1p3VWNnd3lJVHJJT0YtYlVNeGZGZzd3ejNUX0lF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3486</Words>
  <Characters>19875</Characters>
  <Application>Microsoft Office Word</Application>
  <DocSecurity>0</DocSecurity>
  <Lines>165</Lines>
  <Paragraphs>46</Paragraphs>
  <ScaleCrop>false</ScaleCrop>
  <Company/>
  <LinksUpToDate>false</LinksUpToDate>
  <CharactersWithSpaces>23315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User</cp:lastModifiedBy>
  <cp:revision>8</cp:revision>
  <dcterms:created xsi:type="dcterms:W3CDTF">2025-01-31T12:04:00Z</dcterms:created>
  <dcterms:modified xsi:type="dcterms:W3CDTF">2025-04-09T10:25:00Z</dcterms:modified>
</cp:coreProperties>
</file>